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508E1" w14:paraId="512576B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5B"/>
            <w:tcMar>
              <w:top w:w="400" w:type="dxa"/>
              <w:left w:w="300" w:type="dxa"/>
              <w:bottom w:w="400" w:type="dxa"/>
              <w:right w:w="300" w:type="dxa"/>
            </w:tcMar>
          </w:tcPr>
          <w:p w14:paraId="743E2D0F" w14:textId="77777777" w:rsidR="00E508E1" w:rsidRDefault="00000000">
            <w:pPr>
              <w:spacing w:after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C8962C"/>
              </w:rPr>
              <w:t>AGENDA DE FORMATION</w:t>
            </w:r>
          </w:p>
          <w:p w14:paraId="10538BD8" w14:textId="77777777" w:rsidR="00E508E1" w:rsidRDefault="00000000">
            <w:pPr>
              <w:spacing w:after="6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8"/>
                <w:szCs w:val="48"/>
              </w:rPr>
              <w:t>Évaluation Économique des</w:t>
            </w:r>
          </w:p>
          <w:p w14:paraId="70288674" w14:textId="77777777" w:rsidR="00E508E1" w:rsidRDefault="00000000">
            <w:pPr>
              <w:spacing w:after="200"/>
              <w:jc w:val="center"/>
            </w:pPr>
            <w:r>
              <w:rPr>
                <w:rFonts w:ascii="Calibri" w:eastAsia="Calibri" w:hAnsi="Calibri" w:cs="Calibri"/>
                <w:color w:val="A0CCE8"/>
                <w:sz w:val="40"/>
                <w:szCs w:val="40"/>
              </w:rPr>
              <w:t>Programmes et Politiques de Santé</w:t>
            </w:r>
          </w:p>
          <w:tbl>
            <w:tblPr>
              <w:tblW w:w="9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91"/>
              <w:gridCol w:w="2621"/>
              <w:gridCol w:w="1873"/>
              <w:gridCol w:w="2381"/>
            </w:tblGrid>
            <w:tr w:rsidR="00E508E1" w14:paraId="3DAEF848" w14:textId="77777777">
              <w:tc>
                <w:tcPr>
                  <w:tcW w:w="0" w:type="auto"/>
                  <w:tcBorders>
                    <w:top w:val="single" w:sz="6" w:space="0" w:color="C8962C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</w:tcPr>
                <w:p w14:paraId="5DBAF7B1" w14:textId="77777777" w:rsidR="00E508E1" w:rsidRDefault="00000000">
                  <w:pPr>
                    <w:spacing w:after="3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C8962C"/>
                      <w:sz w:val="34"/>
                      <w:szCs w:val="34"/>
                    </w:rPr>
                    <w:t>6 JOURS</w:t>
                  </w:r>
                </w:p>
                <w:p w14:paraId="68BD1C30" w14:textId="77777777" w:rsidR="00E508E1" w:rsidRDefault="00000000">
                  <w:pPr>
                    <w:spacing w:after="40"/>
                    <w:jc w:val="center"/>
                  </w:pPr>
                  <w:r>
                    <w:rPr>
                      <w:rFonts w:ascii="Calibri" w:eastAsia="Calibri" w:hAnsi="Calibri" w:cs="Calibri"/>
                      <w:color w:val="8AACC0"/>
                      <w:sz w:val="16"/>
                      <w:szCs w:val="16"/>
                    </w:rPr>
                    <w:t>Formation intensive</w:t>
                  </w:r>
                </w:p>
              </w:tc>
              <w:tc>
                <w:tcPr>
                  <w:tcW w:w="0" w:type="auto"/>
                  <w:tcBorders>
                    <w:top w:val="single" w:sz="6" w:space="0" w:color="C8962C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</w:tcPr>
                <w:p w14:paraId="39EF43F1" w14:textId="77777777" w:rsidR="00E508E1" w:rsidRDefault="00000000">
                  <w:pPr>
                    <w:spacing w:after="3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C8962C"/>
                      <w:sz w:val="34"/>
                      <w:szCs w:val="34"/>
                    </w:rPr>
                    <w:t>12 CM</w:t>
                  </w:r>
                </w:p>
                <w:p w14:paraId="2B0E3A9C" w14:textId="77777777" w:rsidR="00E508E1" w:rsidRDefault="00000000">
                  <w:pPr>
                    <w:spacing w:after="40"/>
                    <w:jc w:val="center"/>
                  </w:pPr>
                  <w:r>
                    <w:rPr>
                      <w:rFonts w:ascii="Calibri" w:eastAsia="Calibri" w:hAnsi="Calibri" w:cs="Calibri"/>
                      <w:color w:val="8AACC0"/>
                      <w:sz w:val="16"/>
                      <w:szCs w:val="16"/>
                    </w:rPr>
                    <w:t>Cours magistraux</w:t>
                  </w:r>
                </w:p>
              </w:tc>
              <w:tc>
                <w:tcPr>
                  <w:tcW w:w="0" w:type="auto"/>
                  <w:tcBorders>
                    <w:top w:val="single" w:sz="6" w:space="0" w:color="C8962C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</w:tcPr>
                <w:p w14:paraId="5BEB4624" w14:textId="77777777" w:rsidR="00E508E1" w:rsidRDefault="00000000">
                  <w:pPr>
                    <w:spacing w:after="3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C8962C"/>
                      <w:sz w:val="34"/>
                      <w:szCs w:val="34"/>
                    </w:rPr>
                    <w:t>12 TP</w:t>
                  </w:r>
                </w:p>
                <w:p w14:paraId="6BEEBA41" w14:textId="276A765B" w:rsidR="00E508E1" w:rsidRDefault="00000000">
                  <w:pPr>
                    <w:spacing w:after="40"/>
                    <w:jc w:val="center"/>
                  </w:pPr>
                  <w:r>
                    <w:rPr>
                      <w:rFonts w:ascii="Calibri" w:eastAsia="Calibri" w:hAnsi="Calibri" w:cs="Calibri"/>
                      <w:color w:val="8AACC0"/>
                      <w:sz w:val="16"/>
                      <w:szCs w:val="16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6" w:space="0" w:color="C8962C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</w:tcPr>
                <w:p w14:paraId="406C2E06" w14:textId="77777777" w:rsidR="00E508E1" w:rsidRDefault="00000000">
                  <w:pPr>
                    <w:spacing w:after="3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C8962C"/>
                      <w:sz w:val="34"/>
                      <w:szCs w:val="34"/>
                    </w:rPr>
                    <w:t>~40h</w:t>
                  </w:r>
                </w:p>
                <w:p w14:paraId="112E70ED" w14:textId="77777777" w:rsidR="00E508E1" w:rsidRDefault="00000000">
                  <w:pPr>
                    <w:spacing w:after="40"/>
                    <w:jc w:val="center"/>
                  </w:pPr>
                  <w:r>
                    <w:rPr>
                      <w:rFonts w:ascii="Calibri" w:eastAsia="Calibri" w:hAnsi="Calibri" w:cs="Calibri"/>
                      <w:color w:val="8AACC0"/>
                      <w:sz w:val="16"/>
                      <w:szCs w:val="16"/>
                    </w:rPr>
                    <w:t>Volume horaire</w:t>
                  </w:r>
                </w:p>
              </w:tc>
            </w:tr>
          </w:tbl>
          <w:p w14:paraId="7C77C73B" w14:textId="77777777" w:rsidR="00E508E1" w:rsidRDefault="00E508E1">
            <w:pPr>
              <w:spacing w:after="60"/>
            </w:pPr>
          </w:p>
          <w:p w14:paraId="1A2323EA" w14:textId="31935829" w:rsidR="00E508E1" w:rsidRDefault="006F727E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i/>
                <w:iCs/>
                <w:color w:val="7EB6D8"/>
              </w:rPr>
              <w:t>ISSP-UQO</w:t>
            </w:r>
          </w:p>
        </w:tc>
      </w:tr>
    </w:tbl>
    <w:p w14:paraId="25471DFF" w14:textId="77777777" w:rsidR="00E508E1" w:rsidRDefault="00E508E1">
      <w:pPr>
        <w:spacing w:after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32"/>
        <w:gridCol w:w="2460"/>
        <w:gridCol w:w="32"/>
        <w:gridCol w:w="2783"/>
        <w:gridCol w:w="32"/>
        <w:gridCol w:w="2959"/>
      </w:tblGrid>
      <w:tr w:rsidR="00E508E1" w14:paraId="25BEF92B" w14:textId="77777777">
        <w:tc>
          <w:tcPr>
            <w:tcW w:w="0" w:type="auto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56943B" w14:textId="5FA1CC46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 xml:space="preserve">CM </w:t>
            </w:r>
            <w:r w:rsidR="006F727E"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1B2D5B"/>
                <w:sz w:val="18"/>
                <w:szCs w:val="18"/>
              </w:rPr>
              <w:t>Cours Magistral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881780B" w14:textId="77777777" w:rsidR="00E508E1" w:rsidRDefault="00E508E1">
            <w:pPr>
              <w:spacing w:after="40"/>
            </w:pPr>
          </w:p>
        </w:tc>
        <w:tc>
          <w:tcPr>
            <w:tcW w:w="0" w:type="auto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E72B52" w14:textId="1C35EB36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 xml:space="preserve">TP </w:t>
            </w:r>
            <w:r w:rsidR="006F727E"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1E6B45"/>
                <w:sz w:val="18"/>
                <w:szCs w:val="18"/>
              </w:rPr>
              <w:t>Travaux Pratiques R</w:t>
            </w:r>
            <w:r w:rsidR="00441074">
              <w:rPr>
                <w:rFonts w:ascii="Calibri" w:eastAsia="Calibri" w:hAnsi="Calibri" w:cs="Calibri"/>
                <w:color w:val="1E6B45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4759CDD" w14:textId="77777777" w:rsidR="00E508E1" w:rsidRDefault="00E508E1">
            <w:pPr>
              <w:spacing w:after="40"/>
            </w:pPr>
          </w:p>
        </w:tc>
        <w:tc>
          <w:tcPr>
            <w:tcW w:w="0" w:type="auto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0FAD57" w14:textId="206C8BDA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 xml:space="preserve">Pause </w:t>
            </w:r>
            <w:r w:rsidR="006F727E"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 xml:space="preserve"> </w:t>
            </w:r>
            <w:r w:rsidR="006F727E">
              <w:rPr>
                <w:rFonts w:ascii="Calibri" w:eastAsia="Calibri" w:hAnsi="Calibri" w:cs="Calibri"/>
                <w:color w:val="7B3F00"/>
                <w:sz w:val="18"/>
                <w:szCs w:val="18"/>
              </w:rPr>
              <w:t>Pause-café</w:t>
            </w:r>
            <w:r>
              <w:rPr>
                <w:rFonts w:ascii="Calibri" w:eastAsia="Calibri" w:hAnsi="Calibri" w:cs="Calibri"/>
                <w:color w:val="7B3F00"/>
                <w:sz w:val="18"/>
                <w:szCs w:val="18"/>
              </w:rPr>
              <w:t xml:space="preserve"> (20 min)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779C163" w14:textId="77777777" w:rsidR="00E508E1" w:rsidRDefault="00E508E1">
            <w:pPr>
              <w:spacing w:after="40"/>
            </w:pPr>
          </w:p>
        </w:tc>
        <w:tc>
          <w:tcPr>
            <w:tcW w:w="0" w:type="auto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FCEA8C" w14:textId="45D664AE" w:rsidR="00E508E1" w:rsidRDefault="00000000" w:rsidP="006F727E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 xml:space="preserve">Déjeuner </w:t>
            </w:r>
            <w:r w:rsidR="006F727E"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12h00–13h00 (1h)</w:t>
            </w:r>
          </w:p>
        </w:tc>
      </w:tr>
    </w:tbl>
    <w:p w14:paraId="24DECBE2" w14:textId="77777777" w:rsidR="00AB6929" w:rsidRDefault="00AB6929" w:rsidP="00AB6929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AB6929" w14:paraId="4B6B0C64" w14:textId="77777777" w:rsidTr="00A04BB8">
        <w:tc>
          <w:tcPr>
            <w:tcW w:w="0" w:type="auto"/>
            <w:tcBorders>
              <w:top w:val="single" w:sz="4" w:space="0" w:color="1B2D5B"/>
              <w:left w:val="single" w:sz="4" w:space="0" w:color="1B2D5B"/>
              <w:bottom w:val="single" w:sz="4" w:space="0" w:color="1B2D5B"/>
              <w:right w:val="single" w:sz="4" w:space="0" w:color="1B2D5B"/>
            </w:tcBorders>
            <w:shd w:val="clear" w:color="auto" w:fill="1B2D5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24064E3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C8962C"/>
                <w:sz w:val="24"/>
                <w:szCs w:val="24"/>
              </w:rPr>
              <w:t>INFORMATIONS PRATIQUES</w:t>
            </w:r>
          </w:p>
        </w:tc>
      </w:tr>
    </w:tbl>
    <w:p w14:paraId="64C72D72" w14:textId="77777777" w:rsidR="00AB6929" w:rsidRDefault="00AB6929" w:rsidP="00AB6929">
      <w:pPr>
        <w:spacing w:after="6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3"/>
        <w:gridCol w:w="60"/>
        <w:gridCol w:w="5203"/>
      </w:tblGrid>
      <w:tr w:rsidR="00AB6929" w14:paraId="664594B6" w14:textId="77777777" w:rsidTr="00A04BB8"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5A087" w14:textId="6C81544D" w:rsidR="00AB6929" w:rsidRDefault="00AB6929" w:rsidP="00AB6929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  <w:sz w:val="19"/>
                <w:szCs w:val="19"/>
              </w:rPr>
              <w:t xml:space="preserve">Durée :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6 jours (du lundi au samedi)</w:t>
            </w:r>
          </w:p>
        </w:tc>
        <w:tc>
          <w:tcPr>
            <w:tcW w:w="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AEC11AA" w14:textId="77777777" w:rsidR="00AB6929" w:rsidRDefault="00AB6929" w:rsidP="00A04BB8">
            <w:pPr>
              <w:spacing w:after="40"/>
            </w:pPr>
          </w:p>
        </w:tc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C83B6" w14:textId="280EBE70" w:rsidR="00AB6929" w:rsidRDefault="00AB6929" w:rsidP="00AB6929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  <w:sz w:val="19"/>
                <w:szCs w:val="19"/>
              </w:rPr>
              <w:t xml:space="preserve">Horaire matin :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8h30 – 12h00 (Cours Magistraux)</w:t>
            </w:r>
          </w:p>
        </w:tc>
      </w:tr>
      <w:tr w:rsidR="00AB6929" w14:paraId="5E86EF95" w14:textId="77777777" w:rsidTr="00A04BB8"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C0C35" w14:textId="6CBE1828" w:rsidR="00AB6929" w:rsidRDefault="00AB6929" w:rsidP="00AB6929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  <w:sz w:val="19"/>
                <w:szCs w:val="19"/>
              </w:rPr>
              <w:t xml:space="preserve">Horaire après-midi :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13h00 – 16h30 (Travaux Pratiques)</w:t>
            </w:r>
          </w:p>
        </w:tc>
        <w:tc>
          <w:tcPr>
            <w:tcW w:w="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12D09B9" w14:textId="77777777" w:rsidR="00AB6929" w:rsidRDefault="00AB6929" w:rsidP="00A04BB8">
            <w:pPr>
              <w:spacing w:after="40"/>
            </w:pPr>
          </w:p>
        </w:tc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3AD195" w14:textId="3BF07737" w:rsidR="00AB6929" w:rsidRDefault="00AB6929" w:rsidP="00AB6929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  <w:sz w:val="19"/>
                <w:szCs w:val="19"/>
              </w:rPr>
              <w:t xml:space="preserve">Déjeuner :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12h00 – 13h00 (1 heure)</w:t>
            </w:r>
          </w:p>
        </w:tc>
      </w:tr>
      <w:tr w:rsidR="00AB6929" w14:paraId="6FD79108" w14:textId="77777777" w:rsidTr="00A04BB8"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852E6" w14:textId="31DE6DB5" w:rsidR="00AB6929" w:rsidRDefault="00AB6929" w:rsidP="00AB6929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  <w:sz w:val="19"/>
                <w:szCs w:val="19"/>
              </w:rPr>
              <w:t xml:space="preserve">Pauses café :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20 min toutes les 1h30 — 2 pauses/demi-journée</w:t>
            </w:r>
          </w:p>
        </w:tc>
        <w:tc>
          <w:tcPr>
            <w:tcW w:w="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0B11D0B" w14:textId="77777777" w:rsidR="00AB6929" w:rsidRDefault="00AB6929" w:rsidP="00A04BB8">
            <w:pPr>
              <w:spacing w:after="40"/>
            </w:pPr>
          </w:p>
        </w:tc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4B9C5" w14:textId="585EB7E7" w:rsidR="00AB6929" w:rsidRDefault="00AB6929" w:rsidP="00AB6929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  <w:sz w:val="19"/>
                <w:szCs w:val="19"/>
              </w:rPr>
              <w:t xml:space="preserve">Logiciels requis :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 xml:space="preserve">R 4.x + </w:t>
            </w:r>
            <w:proofErr w:type="spellStart"/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RStudio</w:t>
            </w:r>
            <w:proofErr w:type="spellEnd"/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 xml:space="preserve"> </w:t>
            </w:r>
          </w:p>
        </w:tc>
      </w:tr>
      <w:tr w:rsidR="00AB6929" w14:paraId="1E7816D3" w14:textId="77777777" w:rsidTr="00A04BB8"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03D87" w14:textId="02826CED" w:rsidR="00AB6929" w:rsidRPr="006F727E" w:rsidRDefault="00AB6929" w:rsidP="00AB6929">
            <w:pPr>
              <w:spacing w:after="30"/>
              <w:rPr>
                <w:lang w:val="en-CA"/>
              </w:rPr>
            </w:pPr>
            <w:r w:rsidRPr="006F727E">
              <w:rPr>
                <w:rFonts w:ascii="Calibri" w:eastAsia="Calibri" w:hAnsi="Calibri" w:cs="Calibri"/>
                <w:b/>
                <w:bCs/>
                <w:color w:val="1B2D5B"/>
                <w:sz w:val="19"/>
                <w:szCs w:val="19"/>
                <w:lang w:val="en-CA"/>
              </w:rPr>
              <w:t>Packages R</w:t>
            </w:r>
            <w:r>
              <w:rPr>
                <w:rFonts w:ascii="Calibri" w:eastAsia="Calibri" w:hAnsi="Calibri" w:cs="Calibri"/>
                <w:b/>
                <w:bCs/>
                <w:color w:val="1B2D5B"/>
                <w:sz w:val="19"/>
                <w:szCs w:val="19"/>
                <w:lang w:val="en-CA"/>
              </w:rPr>
              <w:t xml:space="preserve">: </w:t>
            </w:r>
            <w:r w:rsidRPr="006F727E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 xml:space="preserve">BCEA, </w:t>
            </w:r>
            <w:proofErr w:type="spellStart"/>
            <w:r w:rsidRPr="006F727E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>heemod</w:t>
            </w:r>
            <w:proofErr w:type="spellEnd"/>
            <w:r w:rsidRPr="006F727E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 xml:space="preserve">, </w:t>
            </w:r>
            <w:proofErr w:type="spellStart"/>
            <w:r w:rsidRPr="006F727E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>dampack</w:t>
            </w:r>
            <w:proofErr w:type="spellEnd"/>
            <w:r w:rsidRPr="006F727E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 xml:space="preserve">, </w:t>
            </w:r>
            <w:proofErr w:type="spellStart"/>
            <w:r w:rsidRPr="006F727E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>DALYcalculator</w:t>
            </w:r>
            <w:proofErr w:type="spellEnd"/>
            <w:r w:rsidRPr="006F727E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 xml:space="preserve">, ggplot2, </w:t>
            </w:r>
            <w:proofErr w:type="spellStart"/>
            <w:r w:rsidRPr="006F727E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>tidyverse</w:t>
            </w:r>
            <w:proofErr w:type="spellEnd"/>
          </w:p>
        </w:tc>
        <w:tc>
          <w:tcPr>
            <w:tcW w:w="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EA52862" w14:textId="77777777" w:rsidR="00AB6929" w:rsidRPr="006F727E" w:rsidRDefault="00AB6929" w:rsidP="00A04BB8">
            <w:pPr>
              <w:spacing w:after="40"/>
              <w:rPr>
                <w:lang w:val="en-CA"/>
              </w:rPr>
            </w:pPr>
          </w:p>
        </w:tc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F46B3" w14:textId="7FACC077" w:rsidR="009B02FB" w:rsidRPr="009B02FB" w:rsidRDefault="00AB6929" w:rsidP="00AB6929">
            <w:pPr>
              <w:spacing w:after="30"/>
              <w:rPr>
                <w:rFonts w:ascii="Calibri" w:eastAsia="Calibri" w:hAnsi="Calibri" w:cs="Calibri"/>
                <w:color w:val="4A5568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B2D5B"/>
                <w:sz w:val="19"/>
                <w:szCs w:val="19"/>
              </w:rPr>
              <w:t xml:space="preserve">Données :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Jeux de données BF fournis par l'organisateur</w:t>
            </w:r>
          </w:p>
        </w:tc>
      </w:tr>
    </w:tbl>
    <w:p w14:paraId="266C1D33" w14:textId="77777777" w:rsidR="00AB6929" w:rsidRDefault="00AB6929" w:rsidP="00AB6929">
      <w:pPr>
        <w:spacing w:after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AB6929" w14:paraId="16D978F2" w14:textId="77777777" w:rsidTr="00A04BB8">
        <w:tc>
          <w:tcPr>
            <w:tcW w:w="0" w:type="auto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1E6B4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CA8E803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C8962C"/>
                <w:sz w:val="22"/>
                <w:szCs w:val="22"/>
              </w:rPr>
              <w:t>TABLEAU RÉCAPITULATIF DES 6 JOURS</w:t>
            </w:r>
          </w:p>
        </w:tc>
      </w:tr>
    </w:tbl>
    <w:p w14:paraId="3001A070" w14:textId="77777777" w:rsidR="00AB6929" w:rsidRDefault="00AB6929" w:rsidP="00AB6929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1112"/>
        <w:gridCol w:w="3996"/>
        <w:gridCol w:w="4634"/>
      </w:tblGrid>
      <w:tr w:rsidR="00AB6929" w14:paraId="5C16CEBE" w14:textId="77777777" w:rsidTr="00A04BB8">
        <w:tc>
          <w:tcPr>
            <w:tcW w:w="0" w:type="auto"/>
            <w:tcBorders>
              <w:top w:val="single" w:sz="4" w:space="0" w:color="1B2D5B"/>
              <w:left w:val="single" w:sz="4" w:space="0" w:color="1B2D5B"/>
              <w:bottom w:val="single" w:sz="4" w:space="0" w:color="1B2D5B"/>
              <w:right w:val="single" w:sz="4" w:space="0" w:color="1B2D5B"/>
            </w:tcBorders>
            <w:shd w:val="clear" w:color="auto" w:fill="1B2D5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74B394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Jour</w:t>
            </w:r>
          </w:p>
        </w:tc>
        <w:tc>
          <w:tcPr>
            <w:tcW w:w="0" w:type="auto"/>
            <w:tcBorders>
              <w:top w:val="single" w:sz="4" w:space="0" w:color="1B2D5B"/>
              <w:left w:val="single" w:sz="4" w:space="0" w:color="1B2D5B"/>
              <w:bottom w:val="single" w:sz="4" w:space="0" w:color="1B2D5B"/>
              <w:right w:val="single" w:sz="4" w:space="0" w:color="1B2D5B"/>
            </w:tcBorders>
            <w:shd w:val="clear" w:color="auto" w:fill="1B2D5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1A1085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single" w:sz="4" w:space="0" w:color="1B2D5B"/>
              <w:left w:val="single" w:sz="4" w:space="0" w:color="1B2D5B"/>
              <w:bottom w:val="single" w:sz="4" w:space="0" w:color="1B2D5B"/>
              <w:right w:val="single" w:sz="4" w:space="0" w:color="1B2D5B"/>
            </w:tcBorders>
            <w:shd w:val="clear" w:color="auto" w:fill="1B2D5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F86EB9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Apple Color Emoji" w:eastAsia="Calibri" w:hAnsi="Apple Color Emoji" w:cs="Apple Color Emoji"/>
                <w:b/>
                <w:bCs/>
                <w:color w:val="FFFFFF"/>
                <w:sz w:val="18"/>
                <w:szCs w:val="18"/>
              </w:rPr>
              <w:t>📖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 xml:space="preserve"> Thème Cours Magistral (Matin)</w:t>
            </w:r>
          </w:p>
        </w:tc>
        <w:tc>
          <w:tcPr>
            <w:tcW w:w="0" w:type="auto"/>
            <w:tcBorders>
              <w:top w:val="single" w:sz="4" w:space="0" w:color="1B2D5B"/>
              <w:left w:val="single" w:sz="4" w:space="0" w:color="1B2D5B"/>
              <w:bottom w:val="single" w:sz="4" w:space="0" w:color="1B2D5B"/>
              <w:right w:val="single" w:sz="4" w:space="0" w:color="1B2D5B"/>
            </w:tcBorders>
            <w:shd w:val="clear" w:color="auto" w:fill="1B2D5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BC6FB8" w14:textId="63638DE0" w:rsidR="00AB6929" w:rsidRDefault="00AB6929" w:rsidP="00A04BB8">
            <w:pPr>
              <w:spacing w:after="40"/>
              <w:jc w:val="center"/>
            </w:pPr>
            <w:r>
              <w:rPr>
                <w:rFonts w:ascii="Apple Color Emoji" w:eastAsia="Calibri" w:hAnsi="Apple Color Emoji" w:cs="Apple Color Emoji"/>
                <w:b/>
                <w:bCs/>
                <w:color w:val="FFFFFF"/>
                <w:sz w:val="18"/>
                <w:szCs w:val="18"/>
              </w:rPr>
              <w:t>💻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 xml:space="preserve"> Thème TP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R</w:t>
            </w:r>
            <w:r w:rsidR="00441074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Après-midi)</w:t>
            </w:r>
          </w:p>
        </w:tc>
      </w:tr>
      <w:tr w:rsidR="00AB6929" w14:paraId="636F5614" w14:textId="77777777" w:rsidTr="00A04BB8"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BF3F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2063440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2D5B"/>
                <w:sz w:val="18"/>
                <w:szCs w:val="18"/>
              </w:rPr>
              <w:t>J1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BF3F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30F644C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color w:val="4A5568"/>
                <w:sz w:val="17"/>
                <w:szCs w:val="17"/>
              </w:rPr>
              <w:t>Lundi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087AAC7" w14:textId="77777777" w:rsidR="00AB6929" w:rsidRDefault="00AB6929" w:rsidP="00A04BB8">
            <w:pPr>
              <w:spacing w:after="40"/>
            </w:pPr>
            <w:r>
              <w:rPr>
                <w:rFonts w:ascii="Calibri" w:eastAsia="Calibri" w:hAnsi="Calibri" w:cs="Calibri"/>
                <w:color w:val="1B2D5B"/>
                <w:sz w:val="18"/>
                <w:szCs w:val="18"/>
              </w:rPr>
              <w:t>Fondements &amp; types d'évaluations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8F5E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FAF4ECF" w14:textId="77777777" w:rsidR="00AB6929" w:rsidRDefault="00AB6929" w:rsidP="00A04BB8">
            <w:pPr>
              <w:spacing w:after="40"/>
            </w:pPr>
            <w:r>
              <w:rPr>
                <w:rFonts w:ascii="Calibri" w:eastAsia="Calibri" w:hAnsi="Calibri" w:cs="Calibri"/>
                <w:color w:val="1E6B45"/>
                <w:sz w:val="18"/>
                <w:szCs w:val="18"/>
              </w:rPr>
              <w:t>Coûts de programmes de santé BF</w:t>
            </w:r>
          </w:p>
        </w:tc>
      </w:tr>
      <w:tr w:rsidR="00AB6929" w14:paraId="6538A900" w14:textId="77777777" w:rsidTr="00A04BB8"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DE8F8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1463946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2D5B"/>
                <w:sz w:val="18"/>
                <w:szCs w:val="18"/>
              </w:rPr>
              <w:t>J2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DE8F8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E0FFD82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color w:val="4A5568"/>
                <w:sz w:val="17"/>
                <w:szCs w:val="17"/>
              </w:rPr>
              <w:t>Mardi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067D3E38" w14:textId="77777777" w:rsidR="00AB6929" w:rsidRDefault="00AB6929" w:rsidP="00A04BB8">
            <w:pPr>
              <w:spacing w:after="40"/>
            </w:pPr>
            <w:r>
              <w:rPr>
                <w:rFonts w:ascii="Calibri" w:eastAsia="Calibri" w:hAnsi="Calibri" w:cs="Calibri"/>
                <w:color w:val="1B2D5B"/>
                <w:sz w:val="18"/>
                <w:szCs w:val="18"/>
              </w:rPr>
              <w:t>Mesure des coûts et des effets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DCF0E0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DC8A398" w14:textId="77777777" w:rsidR="00AB6929" w:rsidRDefault="00AB6929" w:rsidP="00A04BB8">
            <w:pPr>
              <w:spacing w:after="40"/>
            </w:pPr>
            <w:r>
              <w:rPr>
                <w:rFonts w:ascii="Calibri" w:eastAsia="Calibri" w:hAnsi="Calibri" w:cs="Calibri"/>
                <w:color w:val="1E6B45"/>
                <w:sz w:val="18"/>
                <w:szCs w:val="18"/>
              </w:rPr>
              <w:t xml:space="preserve">DALYs, </w:t>
            </w:r>
            <w:proofErr w:type="spellStart"/>
            <w:r>
              <w:rPr>
                <w:rFonts w:ascii="Calibri" w:eastAsia="Calibri" w:hAnsi="Calibri" w:cs="Calibri"/>
                <w:color w:val="1E6B45"/>
                <w:sz w:val="18"/>
                <w:szCs w:val="18"/>
              </w:rPr>
              <w:t>QALYs</w:t>
            </w:r>
            <w:proofErr w:type="spellEnd"/>
            <w:r>
              <w:rPr>
                <w:rFonts w:ascii="Calibri" w:eastAsia="Calibri" w:hAnsi="Calibri" w:cs="Calibri"/>
                <w:color w:val="1E6B45"/>
                <w:sz w:val="18"/>
                <w:szCs w:val="18"/>
              </w:rPr>
              <w:t xml:space="preserve"> — EQ-5D — utilités</w:t>
            </w:r>
          </w:p>
        </w:tc>
      </w:tr>
      <w:tr w:rsidR="00AB6929" w14:paraId="5FFCDDA5" w14:textId="77777777" w:rsidTr="00A04BB8"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BF3F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9B85A56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2D5B"/>
                <w:sz w:val="18"/>
                <w:szCs w:val="18"/>
              </w:rPr>
              <w:t>J3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BF3F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06E8051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color w:val="4A5568"/>
                <w:sz w:val="17"/>
                <w:szCs w:val="17"/>
              </w:rPr>
              <w:t>Mercredi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6A3D6C8E" w14:textId="77777777" w:rsidR="00AB6929" w:rsidRDefault="00AB6929" w:rsidP="00A04BB8">
            <w:pPr>
              <w:spacing w:after="40"/>
            </w:pPr>
            <w:r>
              <w:rPr>
                <w:rFonts w:ascii="Calibri" w:eastAsia="Calibri" w:hAnsi="Calibri" w:cs="Calibri"/>
                <w:color w:val="1B2D5B"/>
                <w:sz w:val="18"/>
                <w:szCs w:val="18"/>
              </w:rPr>
              <w:t>Analyse coût-efficacité &amp; coût-utilité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8F5E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17A6837" w14:textId="77777777" w:rsidR="00AB6929" w:rsidRDefault="00AB6929" w:rsidP="00A04BB8">
            <w:pPr>
              <w:spacing w:after="40"/>
            </w:pPr>
            <w:r>
              <w:rPr>
                <w:rFonts w:ascii="Calibri" w:eastAsia="Calibri" w:hAnsi="Calibri" w:cs="Calibri"/>
                <w:color w:val="1E6B45"/>
                <w:sz w:val="18"/>
                <w:szCs w:val="18"/>
              </w:rPr>
              <w:t>ACE, ICER, CEAC — courbes d'acceptabilité</w:t>
            </w:r>
          </w:p>
        </w:tc>
      </w:tr>
      <w:tr w:rsidR="00AB6929" w14:paraId="316E466E" w14:textId="77777777" w:rsidTr="00A04BB8"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DE8F8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2CFF0B7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2D5B"/>
                <w:sz w:val="18"/>
                <w:szCs w:val="18"/>
              </w:rPr>
              <w:t>J4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DE8F8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E5253ED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color w:val="4A5568"/>
                <w:sz w:val="17"/>
                <w:szCs w:val="17"/>
              </w:rPr>
              <w:t>Jeudi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76A94D3" w14:textId="77777777" w:rsidR="00AB6929" w:rsidRDefault="00AB6929" w:rsidP="00A04BB8">
            <w:pPr>
              <w:spacing w:after="40"/>
            </w:pPr>
            <w:r>
              <w:rPr>
                <w:rFonts w:ascii="Calibri" w:eastAsia="Calibri" w:hAnsi="Calibri" w:cs="Calibri"/>
                <w:color w:val="1B2D5B"/>
                <w:sz w:val="18"/>
                <w:szCs w:val="18"/>
              </w:rPr>
              <w:t>Modélisation décisionnelle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DCF0E0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EDC3873" w14:textId="77777777" w:rsidR="00AB6929" w:rsidRDefault="00AB6929" w:rsidP="00A04BB8">
            <w:pPr>
              <w:spacing w:after="40"/>
            </w:pPr>
            <w:r>
              <w:rPr>
                <w:rFonts w:ascii="Calibri" w:eastAsia="Calibri" w:hAnsi="Calibri" w:cs="Calibri"/>
                <w:color w:val="1E6B45"/>
                <w:sz w:val="18"/>
                <w:szCs w:val="18"/>
              </w:rPr>
              <w:t>Arbres de décision &amp; modèles de Markov</w:t>
            </w:r>
          </w:p>
        </w:tc>
      </w:tr>
      <w:tr w:rsidR="00AB6929" w14:paraId="6F90C835" w14:textId="77777777" w:rsidTr="00A04BB8"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BF3F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E90BBB5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2D5B"/>
                <w:sz w:val="18"/>
                <w:szCs w:val="18"/>
              </w:rPr>
              <w:t>J5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BF3F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17DEF1D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color w:val="4A5568"/>
                <w:sz w:val="17"/>
                <w:szCs w:val="17"/>
              </w:rPr>
              <w:t>Vendredi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74AF5A4" w14:textId="77777777" w:rsidR="00AB6929" w:rsidRDefault="00AB6929" w:rsidP="00A04BB8">
            <w:pPr>
              <w:spacing w:after="40"/>
            </w:pPr>
            <w:r>
              <w:rPr>
                <w:rFonts w:ascii="Calibri" w:eastAsia="Calibri" w:hAnsi="Calibri" w:cs="Calibri"/>
                <w:color w:val="1B2D5B"/>
                <w:sz w:val="18"/>
                <w:szCs w:val="18"/>
              </w:rPr>
              <w:t>ACB &amp; impact budgétaire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8F5E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1BE60B5" w14:textId="77777777" w:rsidR="00AB6929" w:rsidRDefault="00AB6929" w:rsidP="00A04BB8">
            <w:pPr>
              <w:spacing w:after="40"/>
            </w:pPr>
            <w:r>
              <w:rPr>
                <w:rFonts w:ascii="Calibri" w:eastAsia="Calibri" w:hAnsi="Calibri" w:cs="Calibri"/>
                <w:color w:val="1E6B45"/>
                <w:sz w:val="18"/>
                <w:szCs w:val="18"/>
              </w:rPr>
              <w:t>VAN, TRI, BIA — financement MSP-BF</w:t>
            </w:r>
          </w:p>
        </w:tc>
      </w:tr>
      <w:tr w:rsidR="00AB6929" w14:paraId="66E4646D" w14:textId="77777777" w:rsidTr="00A04BB8"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DE8F8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05D8BE5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2D5B"/>
                <w:sz w:val="18"/>
                <w:szCs w:val="18"/>
              </w:rPr>
              <w:t>J6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DE8F8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FCCA696" w14:textId="77777777" w:rsidR="00AB6929" w:rsidRDefault="00AB692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color w:val="4A5568"/>
                <w:sz w:val="17"/>
                <w:szCs w:val="17"/>
              </w:rPr>
              <w:t>Samedi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91F8C87" w14:textId="77777777" w:rsidR="00AB6929" w:rsidRDefault="00AB6929" w:rsidP="00A04BB8">
            <w:pPr>
              <w:spacing w:after="40"/>
            </w:pPr>
            <w:r>
              <w:rPr>
                <w:rFonts w:ascii="Calibri" w:eastAsia="Calibri" w:hAnsi="Calibri" w:cs="Calibri"/>
                <w:color w:val="1B2D5B"/>
                <w:sz w:val="18"/>
                <w:szCs w:val="18"/>
              </w:rPr>
              <w:t>Communication &amp; décision en santé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DCF0E0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A5EEE2F" w14:textId="77777777" w:rsidR="00AB6929" w:rsidRDefault="00AB6929" w:rsidP="00A04BB8">
            <w:pPr>
              <w:spacing w:after="40"/>
            </w:pPr>
            <w:r>
              <w:rPr>
                <w:rFonts w:ascii="Calibri" w:eastAsia="Calibri" w:hAnsi="Calibri" w:cs="Calibri"/>
                <w:color w:val="1E6B45"/>
                <w:sz w:val="18"/>
                <w:szCs w:val="18"/>
              </w:rPr>
              <w:t>Projet intégrateur — Attestations</w:t>
            </w:r>
          </w:p>
        </w:tc>
      </w:tr>
    </w:tbl>
    <w:p w14:paraId="5B711786" w14:textId="7F78A627" w:rsidR="009B02FB" w:rsidRDefault="009B02FB">
      <w:pPr>
        <w:spacing w:after="80"/>
      </w:pPr>
    </w:p>
    <w:p w14:paraId="528B1D4E" w14:textId="77777777" w:rsidR="009B02FB" w:rsidRDefault="009B02FB">
      <w:r>
        <w:br w:type="page"/>
      </w:r>
    </w:p>
    <w:p w14:paraId="4EEAE84E" w14:textId="77777777" w:rsidR="00AB6929" w:rsidRDefault="00AB6929">
      <w:pPr>
        <w:spacing w:after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508E1" w14:paraId="1DB2E9C7" w14:textId="77777777">
        <w:tc>
          <w:tcPr>
            <w:tcW w:w="0" w:type="auto"/>
            <w:tcBorders>
              <w:top w:val="single" w:sz="4" w:space="0" w:color="1B2D5B"/>
              <w:left w:val="single" w:sz="4" w:space="0" w:color="1B2D5B"/>
              <w:bottom w:val="single" w:sz="4" w:space="0" w:color="1B2D5B"/>
              <w:right w:val="single" w:sz="4" w:space="0" w:color="1B2D5B"/>
            </w:tcBorders>
            <w:shd w:val="clear" w:color="auto" w:fill="1B2D5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2436BFE" w14:textId="77777777" w:rsidR="00E508E1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C8962C"/>
                <w:sz w:val="28"/>
                <w:szCs w:val="28"/>
              </w:rPr>
              <w:t>JOUR 1</w:t>
            </w:r>
            <w:r>
              <w:rPr>
                <w:rFonts w:ascii="Cambria" w:eastAsia="Cambria" w:hAnsi="Cambria" w:cs="Cambria"/>
                <w:color w:val="A0C8E8"/>
                <w:sz w:val="22"/>
                <w:szCs w:val="22"/>
              </w:rPr>
              <w:t xml:space="preserve">   —   Lundi</w:t>
            </w:r>
          </w:p>
          <w:p w14:paraId="5F92CC42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D0E8F8"/>
                <w:sz w:val="19"/>
                <w:szCs w:val="19"/>
              </w:rPr>
              <w:t>Fondements de l'Évaluation Économique en Santé</w:t>
            </w:r>
          </w:p>
        </w:tc>
      </w:tr>
    </w:tbl>
    <w:p w14:paraId="73BF3D0C" w14:textId="77777777" w:rsidR="00E508E1" w:rsidRDefault="00E508E1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7966"/>
      </w:tblGrid>
      <w:tr w:rsidR="00E508E1" w14:paraId="36987FDF" w14:textId="77777777">
        <w:tc>
          <w:tcPr>
            <w:tcW w:w="0" w:type="auto"/>
            <w:gridSpan w:val="3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95F9B0" w14:textId="18689634" w:rsidR="00E508E1" w:rsidRDefault="00000000">
            <w:pPr>
              <w:spacing w:after="40"/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MATINÉE  </w:t>
            </w:r>
            <w:r>
              <w:rPr>
                <w:rFonts w:ascii="Calibri" w:eastAsia="Calibri" w:hAnsi="Calibri" w:cs="Calibri"/>
                <w:color w:val="C8E4FF"/>
                <w:sz w:val="18"/>
                <w:szCs w:val="18"/>
              </w:rPr>
              <w:t>Cours</w:t>
            </w:r>
            <w:proofErr w:type="gramEnd"/>
            <w:r>
              <w:rPr>
                <w:rFonts w:ascii="Calibri" w:eastAsia="Calibri" w:hAnsi="Calibri" w:cs="Calibri"/>
                <w:color w:val="C8E4FF"/>
                <w:sz w:val="18"/>
                <w:szCs w:val="18"/>
              </w:rPr>
              <w:t xml:space="preserve"> Magistraux   8h30 – 12h00</w:t>
            </w:r>
          </w:p>
        </w:tc>
      </w:tr>
      <w:tr w:rsidR="00E508E1" w14:paraId="51424BCE" w14:textId="77777777"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6E6AED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>8h30 – 10h00</w:t>
            </w:r>
          </w:p>
        </w:tc>
        <w:tc>
          <w:tcPr>
            <w:tcW w:w="11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08C291" w14:textId="49F2F2DD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1CFE8F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</w:rPr>
              <w:t>Introduction à l'évaluation économique en santé</w:t>
            </w:r>
          </w:p>
          <w:p w14:paraId="505E6B2C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Définitions · Rationalité économique · Rareté des ressources · Contexte Burkina Faso et ASS</w:t>
            </w:r>
          </w:p>
        </w:tc>
      </w:tr>
      <w:tr w:rsidR="00E508E1" w14:paraId="2E63A122" w14:textId="77777777">
        <w:tc>
          <w:tcPr>
            <w:tcW w:w="14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62F473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10h00 – 10h20</w:t>
            </w:r>
          </w:p>
        </w:tc>
        <w:tc>
          <w:tcPr>
            <w:tcW w:w="11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48DF15" w14:textId="470A624A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A2F37B" w14:textId="10AB04FE" w:rsidR="00E508E1" w:rsidRDefault="00741A4D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9"/>
                <w:szCs w:val="19"/>
              </w:rPr>
              <w:t>Pause-café</w:t>
            </w:r>
          </w:p>
        </w:tc>
      </w:tr>
      <w:tr w:rsidR="00E508E1" w14:paraId="75E1A712" w14:textId="77777777"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295AF6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>10h20 – 12h00</w:t>
            </w:r>
          </w:p>
        </w:tc>
        <w:tc>
          <w:tcPr>
            <w:tcW w:w="11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935F64" w14:textId="5C4A7574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BF58DF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</w:rPr>
              <w:t>Types d'évaluations économiques</w:t>
            </w:r>
          </w:p>
          <w:p w14:paraId="67C118CF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Analyse coût-efficacité (ACE) · Coût-utilité (ACU) · Coût-bénéfice (ACB) · Minimisation des coûts</w:t>
            </w:r>
          </w:p>
        </w:tc>
      </w:tr>
      <w:tr w:rsidR="00E508E1" w14:paraId="50AE9022" w14:textId="77777777">
        <w:tc>
          <w:tcPr>
            <w:tcW w:w="14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D350A0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>12h00 – 13h00</w:t>
            </w:r>
          </w:p>
        </w:tc>
        <w:tc>
          <w:tcPr>
            <w:tcW w:w="11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C90A55" w14:textId="2B597FC5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7"/>
                <w:szCs w:val="17"/>
              </w:rPr>
              <w:t>Déjeuner</w:t>
            </w:r>
          </w:p>
        </w:tc>
        <w:tc>
          <w:tcPr>
            <w:tcW w:w="7966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9E0A44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9"/>
                <w:szCs w:val="19"/>
              </w:rPr>
              <w:t>Pause déjeuner</w:t>
            </w:r>
          </w:p>
          <w:p w14:paraId="01FC8CB4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</w:rPr>
              <w:t>1 heure — Retour en salle à 13h00 précises</w:t>
            </w:r>
          </w:p>
        </w:tc>
      </w:tr>
      <w:tr w:rsidR="00E508E1" w14:paraId="463A1F93" w14:textId="77777777">
        <w:tc>
          <w:tcPr>
            <w:tcW w:w="0" w:type="auto"/>
            <w:gridSpan w:val="3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1E6B45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3DC51C7" w14:textId="4343D943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APRÈS-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MIDI  </w:t>
            </w:r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>Travaux</w:t>
            </w:r>
            <w:proofErr w:type="gramEnd"/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 xml:space="preserve"> Pratiques R   13h00 – 16h30</w:t>
            </w:r>
          </w:p>
        </w:tc>
      </w:tr>
      <w:tr w:rsidR="00E508E1" w:rsidRPr="00441074" w14:paraId="1510AB70" w14:textId="77777777">
        <w:tc>
          <w:tcPr>
            <w:tcW w:w="14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DA33E7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>13h00 – 14h30</w:t>
            </w:r>
          </w:p>
        </w:tc>
        <w:tc>
          <w:tcPr>
            <w:tcW w:w="11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05F52A" w14:textId="329FF44C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9B3AB5" w14:textId="3B8A1014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TP 1 </w:t>
            </w:r>
            <w:r w:rsidR="00AB6929">
              <w:rPr>
                <w:rFonts w:ascii="Calibri" w:eastAsia="Calibri" w:hAnsi="Calibri" w:cs="Calibri"/>
                <w:b/>
                <w:bCs/>
                <w:color w:val="1E6B45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 Prise en main de R pour l'économie de la santé</w:t>
            </w:r>
          </w:p>
          <w:p w14:paraId="7527DB30" w14:textId="362C4298" w:rsidR="00E508E1" w:rsidRPr="00AB6929" w:rsidRDefault="00000000">
            <w:pPr>
              <w:spacing w:after="40"/>
              <w:rPr>
                <w:lang w:val="en-CA"/>
              </w:rPr>
            </w:pPr>
            <w:r w:rsidRPr="00AB6929"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  <w:lang w:val="en-CA"/>
              </w:rPr>
              <w:t xml:space="preserve">Installation R/RStudio · Packages </w:t>
            </w:r>
            <w:proofErr w:type="spellStart"/>
            <w:r w:rsidRPr="00AB6929"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  <w:lang w:val="en-CA"/>
              </w:rPr>
              <w:t>epiCostEffectiveness</w:t>
            </w:r>
            <w:proofErr w:type="spellEnd"/>
            <w:r w:rsidRPr="00AB6929"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  <w:lang w:val="en-CA"/>
              </w:rPr>
              <w:t xml:space="preserve">, BCEA, </w:t>
            </w:r>
            <w:proofErr w:type="spellStart"/>
            <w:r w:rsidRPr="00AB6929"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  <w:lang w:val="en-CA"/>
              </w:rPr>
              <w:t>pharmecoEcon</w:t>
            </w:r>
            <w:proofErr w:type="spellEnd"/>
            <w:r w:rsidRPr="00AB6929"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  <w:lang w:val="en-CA"/>
              </w:rPr>
              <w:t xml:space="preserve"> · Premiers scripts</w:t>
            </w:r>
          </w:p>
        </w:tc>
      </w:tr>
      <w:tr w:rsidR="00E508E1" w14:paraId="03357B2B" w14:textId="77777777">
        <w:tc>
          <w:tcPr>
            <w:tcW w:w="14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8DA9DA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14h30 – 14h50</w:t>
            </w:r>
          </w:p>
        </w:tc>
        <w:tc>
          <w:tcPr>
            <w:tcW w:w="11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B9D295" w14:textId="6D3F1B42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D0756C" w14:textId="77777777" w:rsidR="00E508E1" w:rsidRDefault="00000000">
            <w:pPr>
              <w:spacing w:after="40"/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7B3F00"/>
                <w:sz w:val="19"/>
                <w:szCs w:val="19"/>
              </w:rPr>
              <w:t>Pause café</w:t>
            </w:r>
            <w:proofErr w:type="spellEnd"/>
          </w:p>
        </w:tc>
      </w:tr>
      <w:tr w:rsidR="00E508E1" w14:paraId="4A2FB6A5" w14:textId="77777777">
        <w:tc>
          <w:tcPr>
            <w:tcW w:w="14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C2C650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>14h50 – 16h30</w:t>
            </w:r>
          </w:p>
        </w:tc>
        <w:tc>
          <w:tcPr>
            <w:tcW w:w="11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3EAC8E" w14:textId="5A72C08F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6E849F" w14:textId="639BEC61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TP 2 </w:t>
            </w:r>
            <w:r w:rsidR="00AB6929">
              <w:rPr>
                <w:rFonts w:ascii="Calibri" w:eastAsia="Calibri" w:hAnsi="Calibri" w:cs="Calibri"/>
                <w:b/>
                <w:bCs/>
                <w:color w:val="1E6B45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 Calcul des coûts d'un programme de santé BF</w:t>
            </w:r>
          </w:p>
          <w:p w14:paraId="39E2BB14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Données fictives d'un programme PTME au BF · Coûts directs et indirects · Tableaux de coûts avec R</w:t>
            </w:r>
          </w:p>
        </w:tc>
      </w:tr>
    </w:tbl>
    <w:p w14:paraId="237EC39E" w14:textId="77777777" w:rsidR="00E508E1" w:rsidRDefault="00E508E1">
      <w:pPr>
        <w:spacing w:after="60"/>
      </w:pPr>
    </w:p>
    <w:p w14:paraId="166EFC33" w14:textId="77777777" w:rsidR="00E508E1" w:rsidRDefault="00E508E1" w:rsidP="00AB6929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508E1" w14:paraId="1AD324CD" w14:textId="77777777">
        <w:tc>
          <w:tcPr>
            <w:tcW w:w="0" w:type="auto"/>
            <w:tcBorders>
              <w:top w:val="single" w:sz="4" w:space="0" w:color="1B2D5B"/>
              <w:left w:val="single" w:sz="4" w:space="0" w:color="1B2D5B"/>
              <w:bottom w:val="single" w:sz="4" w:space="0" w:color="1B2D5B"/>
              <w:right w:val="single" w:sz="4" w:space="0" w:color="1B2D5B"/>
            </w:tcBorders>
            <w:shd w:val="clear" w:color="auto" w:fill="1B2D5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F3D3CE2" w14:textId="77777777" w:rsidR="00E508E1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C8962C"/>
                <w:sz w:val="28"/>
                <w:szCs w:val="28"/>
              </w:rPr>
              <w:t>JOUR 2</w:t>
            </w:r>
            <w:r>
              <w:rPr>
                <w:rFonts w:ascii="Cambria" w:eastAsia="Cambria" w:hAnsi="Cambria" w:cs="Cambria"/>
                <w:color w:val="A0C8E8"/>
                <w:sz w:val="22"/>
                <w:szCs w:val="22"/>
              </w:rPr>
              <w:t xml:space="preserve">   —   Mardi</w:t>
            </w:r>
          </w:p>
          <w:p w14:paraId="7B5584C3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D0E8F8"/>
                <w:sz w:val="19"/>
                <w:szCs w:val="19"/>
              </w:rPr>
              <w:t>Mesure des Coûts et des Effets en Santé</w:t>
            </w:r>
          </w:p>
        </w:tc>
      </w:tr>
    </w:tbl>
    <w:p w14:paraId="31379EF8" w14:textId="77777777" w:rsidR="00E508E1" w:rsidRDefault="00E508E1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7966"/>
      </w:tblGrid>
      <w:tr w:rsidR="00E508E1" w14:paraId="7F0AA866" w14:textId="77777777">
        <w:tc>
          <w:tcPr>
            <w:tcW w:w="0" w:type="auto"/>
            <w:gridSpan w:val="3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DDA6969" w14:textId="4FDD4559" w:rsidR="00E508E1" w:rsidRDefault="00000000">
            <w:pPr>
              <w:spacing w:after="40"/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MATINÉE  </w:t>
            </w:r>
            <w:r>
              <w:rPr>
                <w:rFonts w:ascii="Calibri" w:eastAsia="Calibri" w:hAnsi="Calibri" w:cs="Calibri"/>
                <w:color w:val="C8E4FF"/>
                <w:sz w:val="18"/>
                <w:szCs w:val="18"/>
              </w:rPr>
              <w:t>Cours</w:t>
            </w:r>
            <w:proofErr w:type="gramEnd"/>
            <w:r>
              <w:rPr>
                <w:rFonts w:ascii="Calibri" w:eastAsia="Calibri" w:hAnsi="Calibri" w:cs="Calibri"/>
                <w:color w:val="C8E4FF"/>
                <w:sz w:val="18"/>
                <w:szCs w:val="18"/>
              </w:rPr>
              <w:t xml:space="preserve"> Magistraux   8h30 – 12h00</w:t>
            </w:r>
          </w:p>
        </w:tc>
      </w:tr>
      <w:tr w:rsidR="00E508E1" w14:paraId="4BD34F94" w14:textId="77777777"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EB474A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>8h30 – 10h00</w:t>
            </w:r>
          </w:p>
        </w:tc>
        <w:tc>
          <w:tcPr>
            <w:tcW w:w="11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1AD3DA" w14:textId="6FEC1F6E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3E103C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</w:rPr>
              <w:t>Identification et mesure des coûts</w:t>
            </w:r>
          </w:p>
          <w:p w14:paraId="3B01B6EC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Perspective de l'analyse · Coûts directs/indirects/intangibles · Coûts d'opportunité · Valorisation en contexte BF</w:t>
            </w:r>
          </w:p>
        </w:tc>
      </w:tr>
      <w:tr w:rsidR="00E508E1" w14:paraId="40E80331" w14:textId="77777777">
        <w:tc>
          <w:tcPr>
            <w:tcW w:w="14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A0C46D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10h00 – 10h20</w:t>
            </w:r>
          </w:p>
        </w:tc>
        <w:tc>
          <w:tcPr>
            <w:tcW w:w="11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9C2D0A" w14:textId="25E0A964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78AF40" w14:textId="447FF06D" w:rsidR="00E508E1" w:rsidRDefault="00AB692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9"/>
                <w:szCs w:val="19"/>
              </w:rPr>
              <w:t>Pause-café</w:t>
            </w:r>
          </w:p>
        </w:tc>
      </w:tr>
      <w:tr w:rsidR="00E508E1" w14:paraId="10FF7F6C" w14:textId="77777777"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CF3995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>10h20 – 12h00</w:t>
            </w:r>
          </w:p>
        </w:tc>
        <w:tc>
          <w:tcPr>
            <w:tcW w:w="11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E0C73E" w14:textId="6151F2F1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48859E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</w:rPr>
              <w:t>Mesure des effets sanitaires : QALY, DALY, AVG</w:t>
            </w:r>
          </w:p>
          <w:p w14:paraId="5E3ACE0C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Années de vie ajustées à la qualité (QALY) · DALY (Fardeau mondial) · Utilité et préférences en santé au BF</w:t>
            </w:r>
          </w:p>
        </w:tc>
      </w:tr>
      <w:tr w:rsidR="00E508E1" w14:paraId="3FF18111" w14:textId="77777777">
        <w:tc>
          <w:tcPr>
            <w:tcW w:w="14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C81CA4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>12h00 – 13h00</w:t>
            </w:r>
          </w:p>
        </w:tc>
        <w:tc>
          <w:tcPr>
            <w:tcW w:w="11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FF8136" w14:textId="38AFFE11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7"/>
                <w:szCs w:val="17"/>
              </w:rPr>
              <w:t>Déjeuner</w:t>
            </w:r>
          </w:p>
        </w:tc>
        <w:tc>
          <w:tcPr>
            <w:tcW w:w="7966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0CF951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9"/>
                <w:szCs w:val="19"/>
              </w:rPr>
              <w:t>Pause déjeuner</w:t>
            </w:r>
          </w:p>
          <w:p w14:paraId="50C56647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</w:rPr>
              <w:t>1 heure — Retour en salle à 13h00 précises</w:t>
            </w:r>
          </w:p>
        </w:tc>
      </w:tr>
      <w:tr w:rsidR="00E508E1" w14:paraId="79A7767C" w14:textId="77777777">
        <w:tc>
          <w:tcPr>
            <w:tcW w:w="0" w:type="auto"/>
            <w:gridSpan w:val="3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1E6B45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EF149C2" w14:textId="1E5FC1E0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APRÈS-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MIDI  </w:t>
            </w:r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>Travaux</w:t>
            </w:r>
            <w:proofErr w:type="gramEnd"/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 xml:space="preserve"> Pratiques </w:t>
            </w:r>
            <w:proofErr w:type="gramStart"/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>R  13</w:t>
            </w:r>
            <w:proofErr w:type="gramEnd"/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>h00 – 16h30</w:t>
            </w:r>
          </w:p>
        </w:tc>
      </w:tr>
      <w:tr w:rsidR="00E508E1" w14:paraId="1181B1BE" w14:textId="77777777">
        <w:tc>
          <w:tcPr>
            <w:tcW w:w="14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79592D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>13h00 – 14h30</w:t>
            </w:r>
          </w:p>
        </w:tc>
        <w:tc>
          <w:tcPr>
            <w:tcW w:w="11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5EDD00" w14:textId="78A96D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51380C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TP 3 — Calcul des DALYs et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E6B45"/>
              </w:rPr>
              <w:t>QALYs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 avec R</w:t>
            </w:r>
          </w:p>
          <w:p w14:paraId="72DFDF2D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 xml:space="preserve">Package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DALYcalculator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 xml:space="preserve"> · Données OMS Burkina Faso · Calcul années de vie perdues (YLL) et incapacité (YLD)</w:t>
            </w:r>
          </w:p>
        </w:tc>
      </w:tr>
      <w:tr w:rsidR="00E508E1" w14:paraId="59B18AF4" w14:textId="77777777">
        <w:tc>
          <w:tcPr>
            <w:tcW w:w="14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8C8B2F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14h30 – 14h50</w:t>
            </w:r>
          </w:p>
        </w:tc>
        <w:tc>
          <w:tcPr>
            <w:tcW w:w="11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C456A7" w14:textId="4C1E533E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3D1091" w14:textId="0D53A81A" w:rsidR="00E508E1" w:rsidRDefault="00AB692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9"/>
                <w:szCs w:val="19"/>
              </w:rPr>
              <w:t>Pause-café</w:t>
            </w:r>
          </w:p>
        </w:tc>
      </w:tr>
      <w:tr w:rsidR="00E508E1" w14:paraId="170B0637" w14:textId="77777777">
        <w:tc>
          <w:tcPr>
            <w:tcW w:w="14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2C8B49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>14h50 – 16h30</w:t>
            </w:r>
          </w:p>
        </w:tc>
        <w:tc>
          <w:tcPr>
            <w:tcW w:w="11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E81E6D" w14:textId="2AD97341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E40A32" w14:textId="38C8367C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TP 4 — Estimation des utilités avec </w:t>
            </w:r>
            <w:r w:rsidR="00AB6929">
              <w:rPr>
                <w:rFonts w:ascii="Calibri" w:eastAsia="Calibri" w:hAnsi="Calibri" w:cs="Calibri"/>
                <w:b/>
                <w:bCs/>
                <w:color w:val="1E6B45"/>
              </w:rPr>
              <w:t>R</w:t>
            </w:r>
          </w:p>
          <w:p w14:paraId="34680EC2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 xml:space="preserve">Questionnaires EQ-5D, SF-6D · Algorithme de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scoring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 xml:space="preserve"> · pandas/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numpy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 xml:space="preserve"> · Visualisation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matplotlib</w:t>
            </w:r>
            <w:proofErr w:type="spellEnd"/>
          </w:p>
        </w:tc>
      </w:tr>
    </w:tbl>
    <w:p w14:paraId="1CFA2860" w14:textId="0E11BE19" w:rsidR="009B02FB" w:rsidRDefault="009B02FB">
      <w:pPr>
        <w:spacing w:after="60"/>
      </w:pPr>
    </w:p>
    <w:p w14:paraId="59B67D34" w14:textId="77777777" w:rsidR="009B02FB" w:rsidRDefault="009B02FB">
      <w:r>
        <w:br w:type="page"/>
      </w:r>
    </w:p>
    <w:p w14:paraId="43EBADC9" w14:textId="77777777" w:rsidR="00E508E1" w:rsidRDefault="00E508E1" w:rsidP="00AB6929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508E1" w14:paraId="21142D21" w14:textId="77777777">
        <w:tc>
          <w:tcPr>
            <w:tcW w:w="0" w:type="auto"/>
            <w:tcBorders>
              <w:top w:val="single" w:sz="4" w:space="0" w:color="1B2D5B"/>
              <w:left w:val="single" w:sz="4" w:space="0" w:color="1B2D5B"/>
              <w:bottom w:val="single" w:sz="4" w:space="0" w:color="1B2D5B"/>
              <w:right w:val="single" w:sz="4" w:space="0" w:color="1B2D5B"/>
            </w:tcBorders>
            <w:shd w:val="clear" w:color="auto" w:fill="1B2D5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376D9BA" w14:textId="77777777" w:rsidR="00E508E1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C8962C"/>
                <w:sz w:val="28"/>
                <w:szCs w:val="28"/>
              </w:rPr>
              <w:t>JOUR 3</w:t>
            </w:r>
            <w:r>
              <w:rPr>
                <w:rFonts w:ascii="Cambria" w:eastAsia="Cambria" w:hAnsi="Cambria" w:cs="Cambria"/>
                <w:color w:val="A0C8E8"/>
                <w:sz w:val="22"/>
                <w:szCs w:val="22"/>
              </w:rPr>
              <w:t xml:space="preserve">   —   Mercredi</w:t>
            </w:r>
          </w:p>
          <w:p w14:paraId="418B8904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D0E8F8"/>
                <w:sz w:val="19"/>
                <w:szCs w:val="19"/>
              </w:rPr>
              <w:t>Analyse Coût-Efficacité et Coût-Utilité</w:t>
            </w:r>
          </w:p>
        </w:tc>
      </w:tr>
    </w:tbl>
    <w:p w14:paraId="1E141A31" w14:textId="77777777" w:rsidR="00E508E1" w:rsidRDefault="00E508E1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7966"/>
      </w:tblGrid>
      <w:tr w:rsidR="00E508E1" w14:paraId="45F33EDA" w14:textId="77777777">
        <w:tc>
          <w:tcPr>
            <w:tcW w:w="0" w:type="auto"/>
            <w:gridSpan w:val="3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43D7D0E" w14:textId="2445694E" w:rsidR="00E508E1" w:rsidRDefault="00000000">
            <w:pPr>
              <w:spacing w:after="40"/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MATINÉE  </w:t>
            </w:r>
            <w:r>
              <w:rPr>
                <w:rFonts w:ascii="Calibri" w:eastAsia="Calibri" w:hAnsi="Calibri" w:cs="Calibri"/>
                <w:color w:val="C8E4FF"/>
                <w:sz w:val="18"/>
                <w:szCs w:val="18"/>
              </w:rPr>
              <w:t>Cours</w:t>
            </w:r>
            <w:proofErr w:type="gramEnd"/>
            <w:r>
              <w:rPr>
                <w:rFonts w:ascii="Calibri" w:eastAsia="Calibri" w:hAnsi="Calibri" w:cs="Calibri"/>
                <w:color w:val="C8E4FF"/>
                <w:sz w:val="18"/>
                <w:szCs w:val="18"/>
              </w:rPr>
              <w:t xml:space="preserve"> Magistraux   8h30 – 12h00</w:t>
            </w:r>
          </w:p>
        </w:tc>
      </w:tr>
      <w:tr w:rsidR="00E508E1" w14:paraId="4442BF38" w14:textId="77777777"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BF16F3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>8h30 – 10h00</w:t>
            </w:r>
          </w:p>
        </w:tc>
        <w:tc>
          <w:tcPr>
            <w:tcW w:w="11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E03562" w14:textId="6F58AF1B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6CA08F" w14:textId="6CC3DF4E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</w:rPr>
              <w:t xml:space="preserve">Analyse coût-efficacité (ACE) </w:t>
            </w:r>
            <w:r w:rsidR="00AB6929">
              <w:rPr>
                <w:rFonts w:ascii="Calibri" w:eastAsia="Calibri" w:hAnsi="Calibri" w:cs="Calibri"/>
                <w:b/>
                <w:bCs/>
                <w:color w:val="1B2D5B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1B2D5B"/>
              </w:rPr>
              <w:t xml:space="preserve"> Méthodes et interprétation</w:t>
            </w:r>
          </w:p>
          <w:p w14:paraId="46584B04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Ratio coût-efficacité incrémental (ICER) · Plan coût-efficacité · Seuil de disposition à payer (WTP) au BF</w:t>
            </w:r>
          </w:p>
        </w:tc>
      </w:tr>
      <w:tr w:rsidR="00E508E1" w14:paraId="606B5241" w14:textId="77777777">
        <w:tc>
          <w:tcPr>
            <w:tcW w:w="14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AE92A5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10h00 – 10h20</w:t>
            </w:r>
          </w:p>
        </w:tc>
        <w:tc>
          <w:tcPr>
            <w:tcW w:w="11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3CB2D5" w14:textId="6D095CC9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A58EFC" w14:textId="2D844D1C" w:rsidR="00E508E1" w:rsidRDefault="00AB692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9"/>
                <w:szCs w:val="19"/>
              </w:rPr>
              <w:t>Pause-café</w:t>
            </w:r>
          </w:p>
        </w:tc>
      </w:tr>
      <w:tr w:rsidR="00E508E1" w14:paraId="75D8A059" w14:textId="77777777"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3F796F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>10h20 – 12h00</w:t>
            </w:r>
          </w:p>
        </w:tc>
        <w:tc>
          <w:tcPr>
            <w:tcW w:w="11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22476D" w14:textId="072957B4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1B11F7" w14:textId="0E0C3B65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</w:rPr>
              <w:t>Analyse coût-utilité (ACU)</w:t>
            </w:r>
            <w:r w:rsidR="00AB6929">
              <w:rPr>
                <w:rFonts w:ascii="Calibri" w:eastAsia="Calibri" w:hAnsi="Calibri" w:cs="Calibri"/>
                <w:b/>
                <w:bCs/>
                <w:color w:val="1B2D5B"/>
              </w:rPr>
              <w:t xml:space="preserve"> - </w:t>
            </w:r>
            <w:r>
              <w:rPr>
                <w:rFonts w:ascii="Calibri" w:eastAsia="Calibri" w:hAnsi="Calibri" w:cs="Calibri"/>
                <w:b/>
                <w:bCs/>
                <w:color w:val="1B2D5B"/>
              </w:rPr>
              <w:t>Application aux programmes BF</w:t>
            </w:r>
          </w:p>
          <w:p w14:paraId="0D8D03D4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ICER par QALY/DALY · Seuils OMS (1-3× PIB/habitant) · Application : TARV, paludisme, vaccination au BF</w:t>
            </w:r>
          </w:p>
        </w:tc>
      </w:tr>
      <w:tr w:rsidR="00E508E1" w14:paraId="2B0A72CE" w14:textId="77777777">
        <w:tc>
          <w:tcPr>
            <w:tcW w:w="14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8C695A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>12h00 – 13h00</w:t>
            </w:r>
          </w:p>
        </w:tc>
        <w:tc>
          <w:tcPr>
            <w:tcW w:w="11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B24E47" w14:textId="51871AE1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7"/>
                <w:szCs w:val="17"/>
              </w:rPr>
              <w:t>Déjeuner</w:t>
            </w:r>
          </w:p>
        </w:tc>
        <w:tc>
          <w:tcPr>
            <w:tcW w:w="7966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71D68D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9"/>
                <w:szCs w:val="19"/>
              </w:rPr>
              <w:t>Pause déjeuner</w:t>
            </w:r>
          </w:p>
          <w:p w14:paraId="3840DA7B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</w:rPr>
              <w:t>1 heure — Retour en salle à 13h00 précises</w:t>
            </w:r>
          </w:p>
        </w:tc>
      </w:tr>
      <w:tr w:rsidR="00E508E1" w14:paraId="0729135A" w14:textId="77777777">
        <w:tc>
          <w:tcPr>
            <w:tcW w:w="0" w:type="auto"/>
            <w:gridSpan w:val="3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1E6B45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AE325AC" w14:textId="04AC616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APRÈS-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MIDI  </w:t>
            </w:r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>Travaux</w:t>
            </w:r>
            <w:proofErr w:type="gramEnd"/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 xml:space="preserve"> Pratiques </w:t>
            </w:r>
            <w:proofErr w:type="gramStart"/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>R  13</w:t>
            </w:r>
            <w:proofErr w:type="gramEnd"/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>h00 – 16h30</w:t>
            </w:r>
          </w:p>
        </w:tc>
      </w:tr>
      <w:tr w:rsidR="00E508E1" w14:paraId="234FE131" w14:textId="77777777">
        <w:tc>
          <w:tcPr>
            <w:tcW w:w="14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D80B55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>13h00 – 14h30</w:t>
            </w:r>
          </w:p>
        </w:tc>
        <w:tc>
          <w:tcPr>
            <w:tcW w:w="11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379916" w14:textId="0ACDC278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F8DFB3" w14:textId="6D8CBA76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TP 5 </w:t>
            </w:r>
            <w:r w:rsidR="00AB6929">
              <w:rPr>
                <w:rFonts w:ascii="Calibri" w:eastAsia="Calibri" w:hAnsi="Calibri" w:cs="Calibri"/>
                <w:b/>
                <w:bCs/>
                <w:color w:val="1E6B45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 ACE avec R (package BCEA et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E6B45"/>
              </w:rPr>
              <w:t>dampack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E6B45"/>
              </w:rPr>
              <w:t>)</w:t>
            </w:r>
          </w:p>
          <w:p w14:paraId="4DAA8F7F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Modèle ACE vaccination vs non-vaccination au BF · ICER calculé · Plan coût-efficacité R ggplot2</w:t>
            </w:r>
          </w:p>
        </w:tc>
      </w:tr>
      <w:tr w:rsidR="00E508E1" w14:paraId="57DAE605" w14:textId="77777777">
        <w:tc>
          <w:tcPr>
            <w:tcW w:w="14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7ED769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14h30 – 14h50</w:t>
            </w:r>
          </w:p>
        </w:tc>
        <w:tc>
          <w:tcPr>
            <w:tcW w:w="11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1AC356" w14:textId="24D6CAA3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C4C589" w14:textId="3124A6B9" w:rsidR="00E508E1" w:rsidRDefault="00AB692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9"/>
                <w:szCs w:val="19"/>
              </w:rPr>
              <w:t>Pause-café</w:t>
            </w:r>
          </w:p>
        </w:tc>
      </w:tr>
      <w:tr w:rsidR="00E508E1" w14:paraId="7C253724" w14:textId="77777777">
        <w:tc>
          <w:tcPr>
            <w:tcW w:w="14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B73213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>14h50 – 16h30</w:t>
            </w:r>
          </w:p>
        </w:tc>
        <w:tc>
          <w:tcPr>
            <w:tcW w:w="11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08B7BB" w14:textId="783F9D06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7D3695" w14:textId="2E3C2C89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TP 6 </w:t>
            </w:r>
            <w:r w:rsidR="00AB6929">
              <w:rPr>
                <w:rFonts w:ascii="Calibri" w:eastAsia="Calibri" w:hAnsi="Calibri" w:cs="Calibri"/>
                <w:b/>
                <w:bCs/>
                <w:color w:val="1E6B45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 Courbes d'acceptabilité coût-efficacité (CEAC)</w:t>
            </w:r>
          </w:p>
          <w:p w14:paraId="59A3CE11" w14:textId="3B77D7C8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 xml:space="preserve">Simulation Monte Carlo (N=10 000) avec R · Courbes CEAC · Package BCEA · Interprétation </w:t>
            </w:r>
          </w:p>
        </w:tc>
      </w:tr>
    </w:tbl>
    <w:p w14:paraId="13E62A7A" w14:textId="77777777" w:rsidR="00AB6929" w:rsidRDefault="00AB6929" w:rsidP="00AB6929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508E1" w14:paraId="13F4C7FF" w14:textId="77777777">
        <w:tc>
          <w:tcPr>
            <w:tcW w:w="0" w:type="auto"/>
            <w:tcBorders>
              <w:top w:val="single" w:sz="4" w:space="0" w:color="1B2D5B"/>
              <w:left w:val="single" w:sz="4" w:space="0" w:color="1B2D5B"/>
              <w:bottom w:val="single" w:sz="4" w:space="0" w:color="1B2D5B"/>
              <w:right w:val="single" w:sz="4" w:space="0" w:color="1B2D5B"/>
            </w:tcBorders>
            <w:shd w:val="clear" w:color="auto" w:fill="1B2D5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AB90A5F" w14:textId="77777777" w:rsidR="00E508E1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C8962C"/>
                <w:sz w:val="28"/>
                <w:szCs w:val="28"/>
              </w:rPr>
              <w:t>JOUR 4</w:t>
            </w:r>
            <w:r>
              <w:rPr>
                <w:rFonts w:ascii="Cambria" w:eastAsia="Cambria" w:hAnsi="Cambria" w:cs="Cambria"/>
                <w:color w:val="A0C8E8"/>
                <w:sz w:val="22"/>
                <w:szCs w:val="22"/>
              </w:rPr>
              <w:t xml:space="preserve">   —   Jeudi</w:t>
            </w:r>
          </w:p>
          <w:p w14:paraId="17CFA4DF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D0E8F8"/>
                <w:sz w:val="19"/>
                <w:szCs w:val="19"/>
              </w:rPr>
              <w:t>Analyse Décisionnelle et Modélisation</w:t>
            </w:r>
          </w:p>
        </w:tc>
      </w:tr>
    </w:tbl>
    <w:p w14:paraId="30A931F7" w14:textId="77777777" w:rsidR="00E508E1" w:rsidRDefault="00E508E1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7966"/>
      </w:tblGrid>
      <w:tr w:rsidR="00E508E1" w14:paraId="10FB4A3D" w14:textId="77777777">
        <w:tc>
          <w:tcPr>
            <w:tcW w:w="0" w:type="auto"/>
            <w:gridSpan w:val="3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5EEB0A3" w14:textId="445C47AB" w:rsidR="00E508E1" w:rsidRDefault="00000000">
            <w:pPr>
              <w:spacing w:after="40"/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MATINÉE  </w:t>
            </w:r>
            <w:r>
              <w:rPr>
                <w:rFonts w:ascii="Calibri" w:eastAsia="Calibri" w:hAnsi="Calibri" w:cs="Calibri"/>
                <w:color w:val="C8E4FF"/>
                <w:sz w:val="18"/>
                <w:szCs w:val="18"/>
              </w:rPr>
              <w:t>Cours</w:t>
            </w:r>
            <w:proofErr w:type="gramEnd"/>
            <w:r>
              <w:rPr>
                <w:rFonts w:ascii="Calibri" w:eastAsia="Calibri" w:hAnsi="Calibri" w:cs="Calibri"/>
                <w:color w:val="C8E4FF"/>
                <w:sz w:val="18"/>
                <w:szCs w:val="18"/>
              </w:rPr>
              <w:t xml:space="preserve"> Magistraux   8h30 – 12h00</w:t>
            </w:r>
          </w:p>
        </w:tc>
      </w:tr>
      <w:tr w:rsidR="00E508E1" w14:paraId="72231D03" w14:textId="77777777"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5BC4A7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>8h30 – 10h00</w:t>
            </w:r>
          </w:p>
        </w:tc>
        <w:tc>
          <w:tcPr>
            <w:tcW w:w="11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9400E0" w14:textId="7314ADA4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F272C8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</w:rPr>
              <w:t>Modélisation en évaluation économique</w:t>
            </w:r>
          </w:p>
          <w:p w14:paraId="6A2A4197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Arbres de décision · Modèles de Markov · Modélisation de cohorte · Choix du modèle selon la pathologie au BF</w:t>
            </w:r>
          </w:p>
        </w:tc>
      </w:tr>
      <w:tr w:rsidR="00E508E1" w14:paraId="31A56A1C" w14:textId="77777777">
        <w:tc>
          <w:tcPr>
            <w:tcW w:w="14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1CF027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10h00 – 10h20</w:t>
            </w:r>
          </w:p>
        </w:tc>
        <w:tc>
          <w:tcPr>
            <w:tcW w:w="11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35EFF2" w14:textId="3C6D13DA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42E058" w14:textId="63FA502E" w:rsidR="00E508E1" w:rsidRDefault="00AB692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9"/>
                <w:szCs w:val="19"/>
              </w:rPr>
              <w:t>Pause-café</w:t>
            </w:r>
          </w:p>
        </w:tc>
      </w:tr>
      <w:tr w:rsidR="00E508E1" w14:paraId="687DF957" w14:textId="77777777"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E47B5B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>10h20 – 12h00</w:t>
            </w:r>
          </w:p>
        </w:tc>
        <w:tc>
          <w:tcPr>
            <w:tcW w:w="11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5D1AF7" w14:textId="5C938376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E04573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</w:rPr>
              <w:t>Analyse de sensibilité déterministe et probabiliste</w:t>
            </w:r>
          </w:p>
          <w:p w14:paraId="59D5572B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 xml:space="preserve">Tornado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diagrams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 xml:space="preserve"> · Analyse à une voie · PSA (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Probabilistic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Sensitivity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Analysis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) · Seuils de robustesse</w:t>
            </w:r>
          </w:p>
        </w:tc>
      </w:tr>
      <w:tr w:rsidR="00E508E1" w14:paraId="6E06D4BE" w14:textId="77777777">
        <w:tc>
          <w:tcPr>
            <w:tcW w:w="14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D36DF3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>12h00 – 13h00</w:t>
            </w:r>
          </w:p>
        </w:tc>
        <w:tc>
          <w:tcPr>
            <w:tcW w:w="11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2DD9F9" w14:textId="54B594DF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7"/>
                <w:szCs w:val="17"/>
              </w:rPr>
              <w:t>Déjeuner</w:t>
            </w:r>
          </w:p>
        </w:tc>
        <w:tc>
          <w:tcPr>
            <w:tcW w:w="7966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0FDF00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9"/>
                <w:szCs w:val="19"/>
              </w:rPr>
              <w:t>Pause déjeuner</w:t>
            </w:r>
          </w:p>
          <w:p w14:paraId="36EAF006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</w:rPr>
              <w:t>1 heure — Retour en salle à 13h00 précises</w:t>
            </w:r>
          </w:p>
        </w:tc>
      </w:tr>
      <w:tr w:rsidR="00E508E1" w14:paraId="39172199" w14:textId="77777777">
        <w:tc>
          <w:tcPr>
            <w:tcW w:w="0" w:type="auto"/>
            <w:gridSpan w:val="3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1E6B45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71C7091" w14:textId="14DE73EE" w:rsidR="00E508E1" w:rsidRDefault="00AB692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APRÈS-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MIDI  </w:t>
            </w:r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>Travaux</w:t>
            </w:r>
            <w:proofErr w:type="gramEnd"/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 xml:space="preserve"> Pratiques R    13h00 – 16h30</w:t>
            </w:r>
          </w:p>
        </w:tc>
      </w:tr>
      <w:tr w:rsidR="00E508E1" w14:paraId="19C988CF" w14:textId="77777777">
        <w:tc>
          <w:tcPr>
            <w:tcW w:w="14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70C9E4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>13h00 – 14h30</w:t>
            </w:r>
          </w:p>
        </w:tc>
        <w:tc>
          <w:tcPr>
            <w:tcW w:w="11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FE0B77" w14:textId="1530F094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0AB3B0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TP 7 — Arbre de décision avec R (package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E6B45"/>
              </w:rPr>
              <w:t>heemod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E6B45"/>
              </w:rPr>
              <w:t>)</w:t>
            </w:r>
          </w:p>
          <w:p w14:paraId="3A9C5083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 xml:space="preserve">Modélisation décision traitement paludisme grave BF · 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heemod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::</w:t>
            </w:r>
            <w:proofErr w:type="spellStart"/>
            <w:proofErr w:type="gramEnd"/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define_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strategy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(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) · Comparaison 3 options</w:t>
            </w:r>
          </w:p>
        </w:tc>
      </w:tr>
      <w:tr w:rsidR="00E508E1" w14:paraId="51BAF3A9" w14:textId="77777777">
        <w:tc>
          <w:tcPr>
            <w:tcW w:w="14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923128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14h30 – 14h50</w:t>
            </w:r>
          </w:p>
        </w:tc>
        <w:tc>
          <w:tcPr>
            <w:tcW w:w="11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74C211" w14:textId="7785378C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45EDA6" w14:textId="3B5B3B4E" w:rsidR="00E508E1" w:rsidRDefault="00AB692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9"/>
                <w:szCs w:val="19"/>
              </w:rPr>
              <w:t>Pause-café</w:t>
            </w:r>
          </w:p>
        </w:tc>
      </w:tr>
      <w:tr w:rsidR="00E508E1" w14:paraId="6684DF05" w14:textId="77777777">
        <w:tc>
          <w:tcPr>
            <w:tcW w:w="14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228C10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>14h50 – 16h30</w:t>
            </w:r>
          </w:p>
        </w:tc>
        <w:tc>
          <w:tcPr>
            <w:tcW w:w="11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640A58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7"/>
                <w:szCs w:val="17"/>
              </w:rPr>
              <w:t>💻 TP</w:t>
            </w:r>
          </w:p>
        </w:tc>
        <w:tc>
          <w:tcPr>
            <w:tcW w:w="7966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EDA537" w14:textId="10A470CB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TP 8 — Modèle de Markov avec </w:t>
            </w:r>
            <w:r w:rsidR="00AB6929">
              <w:rPr>
                <w:rFonts w:ascii="Calibri" w:eastAsia="Calibri" w:hAnsi="Calibri" w:cs="Calibri"/>
                <w:b/>
                <w:bCs/>
                <w:color w:val="1E6B45"/>
              </w:rPr>
              <w:t>R</w:t>
            </w:r>
          </w:p>
          <w:p w14:paraId="33E80141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Modèle VIH/SIDA 5 états de santé · Matrices de transition · Coûts et utilités par état · ICER calculé</w:t>
            </w:r>
          </w:p>
        </w:tc>
      </w:tr>
    </w:tbl>
    <w:p w14:paraId="126CBCCE" w14:textId="0345BAF8" w:rsidR="009B02FB" w:rsidRDefault="009B02FB">
      <w:pPr>
        <w:spacing w:after="60"/>
      </w:pPr>
    </w:p>
    <w:p w14:paraId="25226D53" w14:textId="77777777" w:rsidR="009B02FB" w:rsidRDefault="009B02FB">
      <w:r>
        <w:br w:type="page"/>
      </w:r>
    </w:p>
    <w:p w14:paraId="7093D338" w14:textId="77777777" w:rsidR="00E508E1" w:rsidRDefault="00E508E1" w:rsidP="00AB6929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508E1" w14:paraId="2290B53B" w14:textId="77777777">
        <w:tc>
          <w:tcPr>
            <w:tcW w:w="0" w:type="auto"/>
            <w:tcBorders>
              <w:top w:val="single" w:sz="4" w:space="0" w:color="1B2D5B"/>
              <w:left w:val="single" w:sz="4" w:space="0" w:color="1B2D5B"/>
              <w:bottom w:val="single" w:sz="4" w:space="0" w:color="1B2D5B"/>
              <w:right w:val="single" w:sz="4" w:space="0" w:color="1B2D5B"/>
            </w:tcBorders>
            <w:shd w:val="clear" w:color="auto" w:fill="1B2D5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21B07DF" w14:textId="77777777" w:rsidR="00E508E1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C8962C"/>
                <w:sz w:val="28"/>
                <w:szCs w:val="28"/>
              </w:rPr>
              <w:t>JOUR 5</w:t>
            </w:r>
            <w:r>
              <w:rPr>
                <w:rFonts w:ascii="Cambria" w:eastAsia="Cambria" w:hAnsi="Cambria" w:cs="Cambria"/>
                <w:color w:val="A0C8E8"/>
                <w:sz w:val="22"/>
                <w:szCs w:val="22"/>
              </w:rPr>
              <w:t xml:space="preserve">   —   Vendredi</w:t>
            </w:r>
          </w:p>
          <w:p w14:paraId="1209F1DF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D0E8F8"/>
                <w:sz w:val="19"/>
                <w:szCs w:val="19"/>
              </w:rPr>
              <w:t>Analyse Coût-Bénéfice et Évaluation d'Impact Budgétaire</w:t>
            </w:r>
          </w:p>
        </w:tc>
      </w:tr>
    </w:tbl>
    <w:p w14:paraId="24855B46" w14:textId="77777777" w:rsidR="00E508E1" w:rsidRDefault="00E508E1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7966"/>
      </w:tblGrid>
      <w:tr w:rsidR="00E508E1" w14:paraId="69C1F766" w14:textId="77777777">
        <w:tc>
          <w:tcPr>
            <w:tcW w:w="0" w:type="auto"/>
            <w:gridSpan w:val="3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B0B40CE" w14:textId="2C2E9F96" w:rsidR="00E508E1" w:rsidRDefault="00000000">
            <w:pPr>
              <w:spacing w:after="40"/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MATINÉE  </w:t>
            </w:r>
            <w:r>
              <w:rPr>
                <w:rFonts w:ascii="Calibri" w:eastAsia="Calibri" w:hAnsi="Calibri" w:cs="Calibri"/>
                <w:color w:val="C8E4FF"/>
                <w:sz w:val="18"/>
                <w:szCs w:val="18"/>
              </w:rPr>
              <w:t>Cours</w:t>
            </w:r>
            <w:proofErr w:type="gramEnd"/>
            <w:r>
              <w:rPr>
                <w:rFonts w:ascii="Calibri" w:eastAsia="Calibri" w:hAnsi="Calibri" w:cs="Calibri"/>
                <w:color w:val="C8E4FF"/>
                <w:sz w:val="18"/>
                <w:szCs w:val="18"/>
              </w:rPr>
              <w:t xml:space="preserve"> Magistraux   8h30 – 12h00</w:t>
            </w:r>
          </w:p>
        </w:tc>
      </w:tr>
      <w:tr w:rsidR="00E508E1" w14:paraId="5C59C7C1" w14:textId="77777777"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3CF8B8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>8h30 – 10h00</w:t>
            </w:r>
          </w:p>
        </w:tc>
        <w:tc>
          <w:tcPr>
            <w:tcW w:w="11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1E7D91" w14:textId="7042C21F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3EB88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</w:rPr>
              <w:t>Analyse coût-bénéfice (ACB) — Monétarisation des bénéfices</w:t>
            </w:r>
          </w:p>
          <w:p w14:paraId="362FA1AA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Valeur statistique d'une vie (VSL) · Méthode de préférence déclarée · Capital humain · Limites éthiques en ASS</w:t>
            </w:r>
          </w:p>
        </w:tc>
      </w:tr>
      <w:tr w:rsidR="00E508E1" w14:paraId="5214C503" w14:textId="77777777">
        <w:tc>
          <w:tcPr>
            <w:tcW w:w="14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511E83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10h00 – 10h20</w:t>
            </w:r>
          </w:p>
        </w:tc>
        <w:tc>
          <w:tcPr>
            <w:tcW w:w="11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0C7AE7" w14:textId="373491CF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D3DEBC" w14:textId="54E3BC5D" w:rsidR="00E508E1" w:rsidRDefault="00AB692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9"/>
                <w:szCs w:val="19"/>
              </w:rPr>
              <w:t>Pause-café</w:t>
            </w:r>
          </w:p>
        </w:tc>
      </w:tr>
      <w:tr w:rsidR="00E508E1" w14:paraId="53C442A4" w14:textId="77777777"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D6E174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>10h20 – 12h00</w:t>
            </w:r>
          </w:p>
        </w:tc>
        <w:tc>
          <w:tcPr>
            <w:tcW w:w="11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93DF0E" w14:textId="79D7B23A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E0F39A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</w:rPr>
              <w:t>Analyse d'impact budgétaire (BIA)</w:t>
            </w:r>
          </w:p>
          <w:p w14:paraId="6AEE51C7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Méthodologie ISPOR · Projection des coûts sur 3-5 ans · Impact sur le budget du MSP-BF · RAMU et financement</w:t>
            </w:r>
          </w:p>
        </w:tc>
      </w:tr>
      <w:tr w:rsidR="00E508E1" w14:paraId="5768B2E3" w14:textId="77777777">
        <w:tc>
          <w:tcPr>
            <w:tcW w:w="14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3D7774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>12h00 – 13h00</w:t>
            </w:r>
          </w:p>
        </w:tc>
        <w:tc>
          <w:tcPr>
            <w:tcW w:w="11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1C69DD" w14:textId="5E237F48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7"/>
                <w:szCs w:val="17"/>
              </w:rPr>
              <w:t>Déjeuner</w:t>
            </w:r>
          </w:p>
        </w:tc>
        <w:tc>
          <w:tcPr>
            <w:tcW w:w="7966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16437E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9"/>
                <w:szCs w:val="19"/>
              </w:rPr>
              <w:t>Pause déjeuner</w:t>
            </w:r>
          </w:p>
          <w:p w14:paraId="2A27E429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</w:rPr>
              <w:t>1 heure — Retour en salle à 13h00 précises</w:t>
            </w:r>
          </w:p>
        </w:tc>
      </w:tr>
      <w:tr w:rsidR="00E508E1" w14:paraId="2E1502F4" w14:textId="77777777">
        <w:tc>
          <w:tcPr>
            <w:tcW w:w="0" w:type="auto"/>
            <w:gridSpan w:val="3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1E6B45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6A39EEE" w14:textId="3323F774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APRÈS-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MIDI  </w:t>
            </w:r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>Travaux</w:t>
            </w:r>
            <w:proofErr w:type="gramEnd"/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 xml:space="preserve"> Pratiques R </w:t>
            </w:r>
            <w:r w:rsidR="00AB6929">
              <w:rPr>
                <w:rFonts w:ascii="Calibri" w:eastAsia="Calibri" w:hAnsi="Calibri" w:cs="Calibri"/>
                <w:color w:val="C8F0D8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 xml:space="preserve"> 13h00 – 16h30</w:t>
            </w:r>
          </w:p>
        </w:tc>
      </w:tr>
      <w:tr w:rsidR="00E508E1" w14:paraId="3B8E4661" w14:textId="77777777">
        <w:tc>
          <w:tcPr>
            <w:tcW w:w="14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1F1318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>13h00 – 14h30</w:t>
            </w:r>
          </w:p>
        </w:tc>
        <w:tc>
          <w:tcPr>
            <w:tcW w:w="11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2C725B" w14:textId="08DFC3AB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2C09D1" w14:textId="6BD33788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TP 9 </w:t>
            </w:r>
            <w:r w:rsidR="00AB6929">
              <w:rPr>
                <w:rFonts w:ascii="Calibri" w:eastAsia="Calibri" w:hAnsi="Calibri" w:cs="Calibri"/>
                <w:b/>
                <w:bCs/>
                <w:color w:val="1E6B45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 ACB avec R : monétarisation et TRI/VAN</w:t>
            </w:r>
          </w:p>
          <w:p w14:paraId="56815B09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Taux d'actualisation · Valeur Actuelle Nette (VAN) · Taux de Retour sur Investissement (TRI) · Programme PF au BF</w:t>
            </w:r>
          </w:p>
        </w:tc>
      </w:tr>
      <w:tr w:rsidR="00E508E1" w14:paraId="67617F96" w14:textId="77777777">
        <w:tc>
          <w:tcPr>
            <w:tcW w:w="14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2ED679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14h30 – 14h50</w:t>
            </w:r>
          </w:p>
        </w:tc>
        <w:tc>
          <w:tcPr>
            <w:tcW w:w="11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E6B4A1" w14:textId="3DDFD3BE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AC41B5" w14:textId="50A71A24" w:rsidR="00E508E1" w:rsidRDefault="00AB692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9"/>
                <w:szCs w:val="19"/>
              </w:rPr>
              <w:t>Pause-café</w:t>
            </w:r>
          </w:p>
        </w:tc>
      </w:tr>
      <w:tr w:rsidR="00E508E1" w14:paraId="5DF9C372" w14:textId="77777777">
        <w:tc>
          <w:tcPr>
            <w:tcW w:w="14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689E99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>14h50 – 16h30</w:t>
            </w:r>
          </w:p>
        </w:tc>
        <w:tc>
          <w:tcPr>
            <w:tcW w:w="11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9905C9" w14:textId="597C2081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B52283" w14:textId="56997736" w:rsidR="00E508E1" w:rsidRDefault="00000000" w:rsidP="00AB6929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TP 10 </w:t>
            </w:r>
            <w:r w:rsidR="00AB6929">
              <w:rPr>
                <w:rFonts w:ascii="Calibri" w:eastAsia="Calibri" w:hAnsi="Calibri" w:cs="Calibri"/>
                <w:b/>
                <w:bCs/>
                <w:color w:val="1E6B45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1E6B45"/>
              </w:rPr>
              <w:t xml:space="preserve"> Analyse d'impact budgétaire avec </w:t>
            </w:r>
            <w:r w:rsidR="00AB6929">
              <w:rPr>
                <w:rFonts w:ascii="Calibri" w:eastAsia="Calibri" w:hAnsi="Calibri" w:cs="Calibri"/>
                <w:b/>
                <w:bCs/>
                <w:color w:val="1E6B45"/>
              </w:rPr>
              <w:t>R</w:t>
            </w:r>
          </w:p>
        </w:tc>
      </w:tr>
    </w:tbl>
    <w:p w14:paraId="51CBCDAC" w14:textId="77777777" w:rsidR="00E508E1" w:rsidRDefault="00E508E1">
      <w:pPr>
        <w:spacing w:after="60"/>
      </w:pPr>
    </w:p>
    <w:p w14:paraId="129E107C" w14:textId="77777777" w:rsidR="00E508E1" w:rsidRDefault="00E508E1" w:rsidP="00AB6929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508E1" w14:paraId="75489A4B" w14:textId="77777777">
        <w:tc>
          <w:tcPr>
            <w:tcW w:w="0" w:type="auto"/>
            <w:tcBorders>
              <w:top w:val="single" w:sz="4" w:space="0" w:color="1B2D5B"/>
              <w:left w:val="single" w:sz="4" w:space="0" w:color="1B2D5B"/>
              <w:bottom w:val="single" w:sz="4" w:space="0" w:color="1B2D5B"/>
              <w:right w:val="single" w:sz="4" w:space="0" w:color="1B2D5B"/>
            </w:tcBorders>
            <w:shd w:val="clear" w:color="auto" w:fill="1B2D5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4EB2615" w14:textId="77777777" w:rsidR="00E508E1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C8962C"/>
                <w:sz w:val="28"/>
                <w:szCs w:val="28"/>
              </w:rPr>
              <w:t>JOUR 6</w:t>
            </w:r>
            <w:r>
              <w:rPr>
                <w:rFonts w:ascii="Cambria" w:eastAsia="Cambria" w:hAnsi="Cambria" w:cs="Cambria"/>
                <w:color w:val="A0C8E8"/>
                <w:sz w:val="22"/>
                <w:szCs w:val="22"/>
              </w:rPr>
              <w:t xml:space="preserve">   —   Samedi</w:t>
            </w:r>
          </w:p>
          <w:p w14:paraId="5C20E6F1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D0E8F8"/>
                <w:sz w:val="19"/>
                <w:szCs w:val="19"/>
              </w:rPr>
              <w:t>Communication des Résultats et Projet Intégrateur</w:t>
            </w:r>
          </w:p>
        </w:tc>
      </w:tr>
    </w:tbl>
    <w:p w14:paraId="7D541AEA" w14:textId="77777777" w:rsidR="00E508E1" w:rsidRDefault="00E508E1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7966"/>
      </w:tblGrid>
      <w:tr w:rsidR="00E508E1" w14:paraId="02683F13" w14:textId="77777777">
        <w:tc>
          <w:tcPr>
            <w:tcW w:w="0" w:type="auto"/>
            <w:gridSpan w:val="3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E9983F6" w14:textId="2064EA6C" w:rsidR="00E508E1" w:rsidRDefault="00000000">
            <w:pPr>
              <w:spacing w:after="40"/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MATINÉE  </w:t>
            </w:r>
            <w:r>
              <w:rPr>
                <w:rFonts w:ascii="Calibri" w:eastAsia="Calibri" w:hAnsi="Calibri" w:cs="Calibri"/>
                <w:color w:val="C8E4FF"/>
                <w:sz w:val="18"/>
                <w:szCs w:val="18"/>
              </w:rPr>
              <w:t>Cours</w:t>
            </w:r>
            <w:proofErr w:type="gramEnd"/>
            <w:r>
              <w:rPr>
                <w:rFonts w:ascii="Calibri" w:eastAsia="Calibri" w:hAnsi="Calibri" w:cs="Calibri"/>
                <w:color w:val="C8E4FF"/>
                <w:sz w:val="18"/>
                <w:szCs w:val="18"/>
              </w:rPr>
              <w:t xml:space="preserve"> Magistraux   8h30 – 12h00</w:t>
            </w:r>
          </w:p>
        </w:tc>
      </w:tr>
      <w:tr w:rsidR="00E508E1" w14:paraId="6C217967" w14:textId="77777777"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48730C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>8h30 – 10h00</w:t>
            </w:r>
          </w:p>
        </w:tc>
        <w:tc>
          <w:tcPr>
            <w:tcW w:w="11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728794" w14:textId="1BB0DAFE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C7F8AE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</w:rPr>
              <w:t>Présentation et communication des résultats économiques</w:t>
            </w:r>
          </w:p>
          <w:p w14:paraId="309C02BA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Standards CHEERS 2022 · Rapport pour les décideurs MSP-BF · Note politique économique · Limites et biais</w:t>
            </w:r>
          </w:p>
        </w:tc>
      </w:tr>
      <w:tr w:rsidR="00E508E1" w14:paraId="68F613F0" w14:textId="77777777">
        <w:tc>
          <w:tcPr>
            <w:tcW w:w="14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3B4A78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10h00 – 10h20</w:t>
            </w:r>
          </w:p>
        </w:tc>
        <w:tc>
          <w:tcPr>
            <w:tcW w:w="11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A4C692" w14:textId="46E1CCC0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6294E0" w14:textId="36F213D2" w:rsidR="00E508E1" w:rsidRDefault="00AB692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9"/>
                <w:szCs w:val="19"/>
              </w:rPr>
              <w:t>Pause-café</w:t>
            </w:r>
          </w:p>
        </w:tc>
      </w:tr>
      <w:tr w:rsidR="00E508E1" w14:paraId="70ECF87A" w14:textId="77777777"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67D1BA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8"/>
                <w:szCs w:val="18"/>
              </w:rPr>
              <w:t>10h20 – 12h00</w:t>
            </w:r>
          </w:p>
        </w:tc>
        <w:tc>
          <w:tcPr>
            <w:tcW w:w="11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E5A9DC" w14:textId="1525130C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E5FA3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BF3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B215DF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B2D5B"/>
              </w:rPr>
              <w:t>Évaluation économique et prise de décision en santé au BF</w:t>
            </w:r>
          </w:p>
          <w:p w14:paraId="1BFDC14A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2D4A7A"/>
                <w:sz w:val="17"/>
                <w:szCs w:val="17"/>
              </w:rPr>
              <w:t>Comité national de l'efficience · RAMU · Priorités du PNDS 2021-2030 · Dialogue avec les PTF (BM, GAVI, FM)</w:t>
            </w:r>
          </w:p>
        </w:tc>
      </w:tr>
      <w:tr w:rsidR="00E508E1" w14:paraId="5CBE4532" w14:textId="77777777">
        <w:tc>
          <w:tcPr>
            <w:tcW w:w="14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05588B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>12h00 – 13h00</w:t>
            </w:r>
          </w:p>
        </w:tc>
        <w:tc>
          <w:tcPr>
            <w:tcW w:w="11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22A416" w14:textId="3BDE37E2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7"/>
                <w:szCs w:val="17"/>
              </w:rPr>
              <w:t>Déjeuner</w:t>
            </w:r>
          </w:p>
        </w:tc>
        <w:tc>
          <w:tcPr>
            <w:tcW w:w="7966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FDC6CB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9"/>
                <w:szCs w:val="19"/>
              </w:rPr>
              <w:t>Pause déjeuner</w:t>
            </w:r>
          </w:p>
          <w:p w14:paraId="0FC03BAE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</w:rPr>
              <w:t>1 heure — Retour en salle à 13h00 précises</w:t>
            </w:r>
          </w:p>
        </w:tc>
      </w:tr>
      <w:tr w:rsidR="00E508E1" w14:paraId="3E0F436E" w14:textId="77777777">
        <w:tc>
          <w:tcPr>
            <w:tcW w:w="0" w:type="auto"/>
            <w:gridSpan w:val="3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1E6B45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7177D8" w14:textId="2663E5D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APRÈS-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MIDI  </w:t>
            </w:r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>Travaux</w:t>
            </w:r>
            <w:proofErr w:type="gramEnd"/>
            <w:r>
              <w:rPr>
                <w:rFonts w:ascii="Calibri" w:eastAsia="Calibri" w:hAnsi="Calibri" w:cs="Calibri"/>
                <w:color w:val="C8F0D8"/>
                <w:sz w:val="18"/>
                <w:szCs w:val="18"/>
              </w:rPr>
              <w:t xml:space="preserve"> Pratiques R   13h00 – 16h30</w:t>
            </w:r>
          </w:p>
        </w:tc>
      </w:tr>
      <w:tr w:rsidR="00E508E1" w14:paraId="61C8B7ED" w14:textId="77777777">
        <w:tc>
          <w:tcPr>
            <w:tcW w:w="14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9AA202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>13h00 – 14h30</w:t>
            </w:r>
          </w:p>
        </w:tc>
        <w:tc>
          <w:tcPr>
            <w:tcW w:w="11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4618C4" w14:textId="12594AD2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310294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E6B45"/>
              </w:rPr>
              <w:t>TP 11 — Projet intégrateur : évaluation économique complète</w:t>
            </w:r>
          </w:p>
          <w:p w14:paraId="703CA667" w14:textId="148EDD9F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Chaque participant présente une ACE ou ACU complète (sujet choisi en J1) — R— toutes les étapes</w:t>
            </w:r>
          </w:p>
        </w:tc>
      </w:tr>
      <w:tr w:rsidR="00E508E1" w14:paraId="306E76AB" w14:textId="77777777">
        <w:tc>
          <w:tcPr>
            <w:tcW w:w="14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44D856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14h30 – 14h50</w:t>
            </w:r>
          </w:p>
        </w:tc>
        <w:tc>
          <w:tcPr>
            <w:tcW w:w="1100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2C41E5" w14:textId="1282E7CF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62C"/>
              <w:left w:val="single" w:sz="4" w:space="0" w:color="C8962C"/>
              <w:bottom w:val="single" w:sz="4" w:space="0" w:color="C8962C"/>
              <w:right w:val="single" w:sz="4" w:space="0" w:color="C896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E8C230" w14:textId="7F37A3AB" w:rsidR="00E508E1" w:rsidRDefault="00AB692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9"/>
                <w:szCs w:val="19"/>
              </w:rPr>
              <w:t>Pause-café</w:t>
            </w:r>
          </w:p>
        </w:tc>
      </w:tr>
      <w:tr w:rsidR="00E508E1" w14:paraId="54EA84FA" w14:textId="77777777">
        <w:tc>
          <w:tcPr>
            <w:tcW w:w="14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CB3FB0" w14:textId="77777777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8"/>
                <w:szCs w:val="18"/>
              </w:rPr>
              <w:t>14h50 – 16h30</w:t>
            </w:r>
          </w:p>
        </w:tc>
        <w:tc>
          <w:tcPr>
            <w:tcW w:w="1100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56F3F1" w14:textId="63FE82BA" w:rsidR="00E508E1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E6B45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1E6B45"/>
              <w:left w:val="single" w:sz="4" w:space="0" w:color="1E6B45"/>
              <w:bottom w:val="single" w:sz="4" w:space="0" w:color="1E6B45"/>
              <w:right w:val="single" w:sz="4" w:space="0" w:color="1E6B45"/>
            </w:tcBorders>
            <w:shd w:val="clear" w:color="auto" w:fill="E8F5E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D93672" w14:textId="77777777" w:rsidR="00E508E1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E6B45"/>
              </w:rPr>
              <w:t>TP 12 — Restitution, clôture et remise des attestations</w:t>
            </w:r>
          </w:p>
          <w:p w14:paraId="0A0AA1B6" w14:textId="77777777" w:rsidR="00E508E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1E5C38"/>
                <w:sz w:val="17"/>
                <w:szCs w:val="17"/>
              </w:rPr>
              <w:t>Présentation des projets (10 min/participant) · Feedback collectif · Ressources complémentaires · Attestations</w:t>
            </w:r>
          </w:p>
        </w:tc>
      </w:tr>
    </w:tbl>
    <w:p w14:paraId="43FC5E0F" w14:textId="77777777" w:rsidR="00E508E1" w:rsidRDefault="00E508E1">
      <w:pPr>
        <w:spacing w:after="60"/>
      </w:pPr>
    </w:p>
    <w:p w14:paraId="37A4F92B" w14:textId="77777777" w:rsidR="00E508E1" w:rsidRDefault="00E508E1">
      <w:pPr>
        <w:spacing w:after="100"/>
      </w:pPr>
    </w:p>
    <w:p w14:paraId="4EF7B811" w14:textId="3A59520F" w:rsidR="00E508E1" w:rsidRDefault="00E508E1">
      <w:pPr>
        <w:spacing w:after="40"/>
        <w:jc w:val="center"/>
      </w:pPr>
    </w:p>
    <w:sectPr w:rsidR="00E508E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9FEB" w14:textId="77777777" w:rsidR="00F466FF" w:rsidRDefault="00F466FF">
      <w:r>
        <w:separator/>
      </w:r>
    </w:p>
  </w:endnote>
  <w:endnote w:type="continuationSeparator" w:id="0">
    <w:p w14:paraId="6F689E8B" w14:textId="77777777" w:rsidR="00F466FF" w:rsidRDefault="00F4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526"/>
      <w:gridCol w:w="940"/>
    </w:tblGrid>
    <w:tr w:rsidR="00E508E1" w14:paraId="506532E0" w14:textId="77777777">
      <w:tc>
        <w:tcPr>
          <w:tcW w:w="0" w:type="auto"/>
          <w:tcBorders>
            <w:top w:val="single" w:sz="4" w:space="0" w:color="C8962C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50" w:type="dxa"/>
            <w:left w:w="0" w:type="dxa"/>
            <w:bottom w:w="0" w:type="dxa"/>
            <w:right w:w="80" w:type="dxa"/>
          </w:tcMar>
        </w:tcPr>
        <w:p w14:paraId="69AC5CF9" w14:textId="77777777" w:rsidR="00E508E1" w:rsidRDefault="00000000">
          <w:pPr>
            <w:spacing w:after="40"/>
          </w:pPr>
          <w:r>
            <w:rPr>
              <w:rFonts w:ascii="Calibri" w:eastAsia="Calibri" w:hAnsi="Calibri" w:cs="Calibri"/>
              <w:i/>
              <w:iCs/>
              <w:color w:val="4A5568"/>
              <w:sz w:val="15"/>
              <w:szCs w:val="15"/>
            </w:rPr>
            <w:t xml:space="preserve">Agenda 6 jours · ☕ </w:t>
          </w:r>
          <w:proofErr w:type="spellStart"/>
          <w:r>
            <w:rPr>
              <w:rFonts w:ascii="Calibri" w:eastAsia="Calibri" w:hAnsi="Calibri" w:cs="Calibri"/>
              <w:i/>
              <w:iCs/>
              <w:color w:val="4A5568"/>
              <w:sz w:val="15"/>
              <w:szCs w:val="15"/>
            </w:rPr>
            <w:t>Pause café</w:t>
          </w:r>
          <w:proofErr w:type="spellEnd"/>
          <w:r>
            <w:rPr>
              <w:rFonts w:ascii="Calibri" w:eastAsia="Calibri" w:hAnsi="Calibri" w:cs="Calibri"/>
              <w:i/>
              <w:iCs/>
              <w:color w:val="4A5568"/>
              <w:sz w:val="15"/>
              <w:szCs w:val="15"/>
            </w:rPr>
            <w:t xml:space="preserve"> toutes les 1h30 · 🍽 Déjeuner 12h–13h</w:t>
          </w:r>
        </w:p>
      </w:tc>
      <w:tc>
        <w:tcPr>
          <w:tcW w:w="0" w:type="auto"/>
          <w:tcBorders>
            <w:top w:val="single" w:sz="4" w:space="0" w:color="C8962C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50" w:type="dxa"/>
            <w:left w:w="0" w:type="dxa"/>
            <w:bottom w:w="0" w:type="dxa"/>
            <w:right w:w="0" w:type="dxa"/>
          </w:tcMar>
        </w:tcPr>
        <w:p w14:paraId="1477BB9D" w14:textId="77777777" w:rsidR="00E508E1" w:rsidRDefault="00000000">
          <w:pPr>
            <w:jc w:val="right"/>
          </w:pPr>
          <w:r>
            <w:rPr>
              <w:rFonts w:ascii="Calibri" w:eastAsia="Calibri" w:hAnsi="Calibri" w:cs="Calibri"/>
              <w:color w:val="1B2D5B"/>
              <w:sz w:val="15"/>
              <w:szCs w:val="15"/>
            </w:rP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46E55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262D" w14:textId="77777777" w:rsidR="00F466FF" w:rsidRDefault="00F466FF">
      <w:r>
        <w:separator/>
      </w:r>
    </w:p>
  </w:footnote>
  <w:footnote w:type="continuationSeparator" w:id="0">
    <w:p w14:paraId="4F4CC970" w14:textId="77777777" w:rsidR="00F466FF" w:rsidRDefault="00F46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47"/>
    </w:tblGrid>
    <w:tr w:rsidR="006F727E" w14:paraId="03EEB0F4" w14:textId="77777777" w:rsidTr="006F727E">
      <w:tc>
        <w:tcPr>
          <w:tcW w:w="0" w:type="auto"/>
          <w:tcBorders>
            <w:top w:val="none" w:sz="0" w:space="0" w:color="FFFFFF"/>
            <w:left w:val="none" w:sz="0" w:space="0" w:color="FFFFFF"/>
            <w:bottom w:val="single" w:sz="4" w:space="0" w:color="2E5FA3"/>
            <w:right w:val="none" w:sz="0" w:space="0" w:color="FFFFFF"/>
          </w:tcBorders>
          <w:tcMar>
            <w:top w:w="50" w:type="dxa"/>
            <w:left w:w="0" w:type="dxa"/>
            <w:bottom w:w="50" w:type="dxa"/>
            <w:right w:w="80" w:type="dxa"/>
          </w:tcMar>
        </w:tcPr>
        <w:p w14:paraId="658A4C8C" w14:textId="40211EF1" w:rsidR="006F727E" w:rsidRDefault="006F727E">
          <w:pPr>
            <w:spacing w:after="40"/>
          </w:pPr>
          <w:r>
            <w:rPr>
              <w:rFonts w:ascii="Calibri" w:eastAsia="Calibri" w:hAnsi="Calibri" w:cs="Calibri"/>
              <w:color w:val="2E5FA3"/>
              <w:sz w:val="16"/>
              <w:szCs w:val="16"/>
            </w:rPr>
            <w:t>École d’Été 2026 — Évaluation Économique des Programmes et Politiques de Santé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621C7"/>
    <w:multiLevelType w:val="hybridMultilevel"/>
    <w:tmpl w:val="0D18A1CC"/>
    <w:lvl w:ilvl="0" w:tplc="A29603A4">
      <w:start w:val="1"/>
      <w:numFmt w:val="bullet"/>
      <w:lvlText w:val="●"/>
      <w:lvlJc w:val="left"/>
      <w:pPr>
        <w:ind w:left="720" w:hanging="360"/>
      </w:pPr>
    </w:lvl>
    <w:lvl w:ilvl="1" w:tplc="00D066EC">
      <w:start w:val="1"/>
      <w:numFmt w:val="bullet"/>
      <w:lvlText w:val="○"/>
      <w:lvlJc w:val="left"/>
      <w:pPr>
        <w:ind w:left="1440" w:hanging="360"/>
      </w:pPr>
    </w:lvl>
    <w:lvl w:ilvl="2" w:tplc="E31AE9F8">
      <w:start w:val="1"/>
      <w:numFmt w:val="bullet"/>
      <w:lvlText w:val="■"/>
      <w:lvlJc w:val="left"/>
      <w:pPr>
        <w:ind w:left="2160" w:hanging="360"/>
      </w:pPr>
    </w:lvl>
    <w:lvl w:ilvl="3" w:tplc="62A02070">
      <w:start w:val="1"/>
      <w:numFmt w:val="bullet"/>
      <w:lvlText w:val="●"/>
      <w:lvlJc w:val="left"/>
      <w:pPr>
        <w:ind w:left="2880" w:hanging="360"/>
      </w:pPr>
    </w:lvl>
    <w:lvl w:ilvl="4" w:tplc="C4D2275A">
      <w:start w:val="1"/>
      <w:numFmt w:val="bullet"/>
      <w:lvlText w:val="○"/>
      <w:lvlJc w:val="left"/>
      <w:pPr>
        <w:ind w:left="3600" w:hanging="360"/>
      </w:pPr>
    </w:lvl>
    <w:lvl w:ilvl="5" w:tplc="2DAED868">
      <w:start w:val="1"/>
      <w:numFmt w:val="bullet"/>
      <w:lvlText w:val="■"/>
      <w:lvlJc w:val="left"/>
      <w:pPr>
        <w:ind w:left="4320" w:hanging="360"/>
      </w:pPr>
    </w:lvl>
    <w:lvl w:ilvl="6" w:tplc="8E34EF28">
      <w:start w:val="1"/>
      <w:numFmt w:val="bullet"/>
      <w:lvlText w:val="●"/>
      <w:lvlJc w:val="left"/>
      <w:pPr>
        <w:ind w:left="5040" w:hanging="360"/>
      </w:pPr>
    </w:lvl>
    <w:lvl w:ilvl="7" w:tplc="9666606E">
      <w:start w:val="1"/>
      <w:numFmt w:val="bullet"/>
      <w:lvlText w:val="●"/>
      <w:lvlJc w:val="left"/>
      <w:pPr>
        <w:ind w:left="5760" w:hanging="360"/>
      </w:pPr>
    </w:lvl>
    <w:lvl w:ilvl="8" w:tplc="D8584284">
      <w:start w:val="1"/>
      <w:numFmt w:val="bullet"/>
      <w:lvlText w:val="●"/>
      <w:lvlJc w:val="left"/>
      <w:pPr>
        <w:ind w:left="6480" w:hanging="360"/>
      </w:pPr>
    </w:lvl>
  </w:abstractNum>
  <w:num w:numId="1" w16cid:durableId="19245605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8E1"/>
    <w:rsid w:val="00034EE7"/>
    <w:rsid w:val="003C7389"/>
    <w:rsid w:val="00441074"/>
    <w:rsid w:val="00600EB6"/>
    <w:rsid w:val="006F727E"/>
    <w:rsid w:val="00741A4D"/>
    <w:rsid w:val="007A01F9"/>
    <w:rsid w:val="009A0E74"/>
    <w:rsid w:val="009B02FB"/>
    <w:rsid w:val="00AB6929"/>
    <w:rsid w:val="00E508E1"/>
    <w:rsid w:val="00E60CF4"/>
    <w:rsid w:val="00F466FF"/>
    <w:rsid w:val="00F4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10C5"/>
  <w15:docId w15:val="{BCDF3420-ADF2-004F-BA7C-D54DD3EA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727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F727E"/>
  </w:style>
  <w:style w:type="paragraph" w:styleId="Pieddepage">
    <w:name w:val="footer"/>
    <w:basedOn w:val="Normal"/>
    <w:link w:val="PieddepageCar"/>
    <w:uiPriority w:val="99"/>
    <w:unhideWhenUsed/>
    <w:rsid w:val="006F727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Agenda Formation Évaluation Économique Santé — 6 jours</vt:lpstr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Formation Évaluation Économique Santé — 6 jours</dc:title>
  <dc:creator>UFR-SDS BF</dc:creator>
  <cp:lastModifiedBy>wend-tuen cedric donald Tiendrebeogo</cp:lastModifiedBy>
  <cp:revision>6</cp:revision>
  <dcterms:created xsi:type="dcterms:W3CDTF">2026-06-02T04:36:00Z</dcterms:created>
  <dcterms:modified xsi:type="dcterms:W3CDTF">2026-06-13T11:54:00Z</dcterms:modified>
</cp:coreProperties>
</file>